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758" w:rsidRPr="00523F75" w:rsidRDefault="00523F75" w:rsidP="00523F75">
      <w:pPr>
        <w:pBdr>
          <w:top w:val="nil"/>
          <w:left w:val="nil"/>
          <w:bottom w:val="nil"/>
          <w:right w:val="nil"/>
          <w:between w:val="nil"/>
        </w:pBdr>
        <w:tabs>
          <w:tab w:val="center" w:pos="4536"/>
          <w:tab w:val="right" w:pos="9072"/>
        </w:tabs>
        <w:jc w:val="center"/>
        <w:rPr>
          <w:rFonts w:ascii="Times New Roman" w:hAnsi="Times New Roman" w:cs="Times New Roman"/>
          <w:color w:val="000000"/>
          <w:sz w:val="24"/>
          <w:szCs w:val="24"/>
        </w:rPr>
      </w:pPr>
      <w:r w:rsidRPr="00700A58">
        <w:rPr>
          <w:rFonts w:ascii="Times New Roman" w:hAnsi="Times New Roman" w:cs="Times New Roman"/>
          <w:noProof/>
          <w:lang w:eastAsia="pl-PL"/>
        </w:rPr>
        <w:drawing>
          <wp:inline distT="0" distB="0" distL="0" distR="0" wp14:anchorId="285406A5" wp14:editId="3A8FB711">
            <wp:extent cx="1714500" cy="5715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r w:rsidRPr="00700A58">
        <w:rPr>
          <w:rFonts w:ascii="Times New Roman" w:hAnsi="Times New Roman" w:cs="Times New Roman"/>
          <w:noProof/>
          <w:lang w:eastAsia="pl-PL"/>
        </w:rPr>
        <w:drawing>
          <wp:inline distT="0" distB="0" distL="0" distR="0" wp14:anchorId="366ED9D3" wp14:editId="55A7348A">
            <wp:extent cx="3573780" cy="579120"/>
            <wp:effectExtent l="0" t="0" r="762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3780" cy="579120"/>
                    </a:xfrm>
                    <a:prstGeom prst="rect">
                      <a:avLst/>
                    </a:prstGeom>
                    <a:noFill/>
                    <a:ln>
                      <a:noFill/>
                    </a:ln>
                  </pic:spPr>
                </pic:pic>
              </a:graphicData>
            </a:graphic>
          </wp:inline>
        </w:drawing>
      </w:r>
      <w:bookmarkStart w:id="0" w:name="_GoBack"/>
      <w:bookmarkEnd w:id="0"/>
    </w:p>
    <w:p w:rsidR="00765759" w:rsidRPr="0030346B" w:rsidRDefault="00650597" w:rsidP="0030346B">
      <w:pPr>
        <w:tabs>
          <w:tab w:val="left" w:pos="3627"/>
        </w:tabs>
        <w:spacing w:before="0" w:beforeAutospacing="0" w:after="0"/>
        <w:ind w:firstLine="708"/>
        <w:jc w:val="center"/>
        <w:rPr>
          <w:rFonts w:ascii="Arial" w:hAnsi="Arial" w:cs="Arial"/>
          <w:b/>
          <w:sz w:val="18"/>
          <w:szCs w:val="18"/>
          <w:u w:val="single"/>
        </w:rPr>
      </w:pPr>
      <w:r w:rsidRPr="0030346B">
        <w:rPr>
          <w:rFonts w:ascii="Arial" w:hAnsi="Arial" w:cs="Arial"/>
          <w:b/>
          <w:sz w:val="18"/>
          <w:szCs w:val="18"/>
          <w:u w:val="single"/>
        </w:rPr>
        <w:t>Instrukcja</w:t>
      </w:r>
      <w:r w:rsidR="00475877" w:rsidRPr="0030346B">
        <w:rPr>
          <w:rFonts w:ascii="Arial" w:hAnsi="Arial" w:cs="Arial"/>
          <w:b/>
          <w:sz w:val="18"/>
          <w:szCs w:val="18"/>
          <w:u w:val="single"/>
        </w:rPr>
        <w:t xml:space="preserve"> obsługi zestawu solarnego</w:t>
      </w:r>
      <w:r w:rsidR="00CE6202" w:rsidRPr="0030346B">
        <w:rPr>
          <w:rFonts w:ascii="Arial" w:hAnsi="Arial" w:cs="Arial"/>
          <w:b/>
          <w:sz w:val="18"/>
          <w:szCs w:val="18"/>
          <w:u w:val="single"/>
        </w:rPr>
        <w:t xml:space="preserve"> przeznaczonego do wspomagania produkcji ciepłej wody użytkowej</w:t>
      </w:r>
    </w:p>
    <w:p w:rsidR="0030346B" w:rsidRDefault="00E151D5" w:rsidP="00DE500F">
      <w:pPr>
        <w:tabs>
          <w:tab w:val="left" w:pos="3627"/>
        </w:tabs>
        <w:spacing w:before="0" w:beforeAutospacing="0" w:after="0" w:line="240" w:lineRule="auto"/>
        <w:jc w:val="center"/>
        <w:rPr>
          <w:rFonts w:ascii="Arial" w:hAnsi="Arial" w:cs="Arial"/>
          <w:sz w:val="16"/>
          <w:szCs w:val="16"/>
        </w:rPr>
      </w:pPr>
      <w:r w:rsidRPr="0030346B">
        <w:rPr>
          <w:rFonts w:ascii="Arial" w:hAnsi="Arial" w:cs="Arial"/>
          <w:sz w:val="16"/>
          <w:szCs w:val="16"/>
        </w:rPr>
        <w:t>zamontowanego w ramach realizacji zadania:</w:t>
      </w:r>
      <w:bookmarkStart w:id="1" w:name="_Toc395538191"/>
    </w:p>
    <w:p w:rsidR="0009275E" w:rsidRPr="00C5213B" w:rsidRDefault="00523F75" w:rsidP="00C5213B">
      <w:pPr>
        <w:widowControl w:val="0"/>
        <w:kinsoku w:val="0"/>
        <w:overflowPunct w:val="0"/>
        <w:autoSpaceDE w:val="0"/>
        <w:autoSpaceDN w:val="0"/>
        <w:adjustRightInd w:val="0"/>
        <w:spacing w:before="0" w:beforeAutospacing="0" w:after="0" w:line="240" w:lineRule="auto"/>
        <w:ind w:right="3"/>
        <w:jc w:val="center"/>
        <w:outlineLvl w:val="3"/>
        <w:rPr>
          <w:rFonts w:ascii="Arial" w:hAnsi="Arial" w:cs="Arial"/>
          <w:b/>
          <w:i/>
          <w:iCs/>
          <w:sz w:val="16"/>
          <w:szCs w:val="16"/>
        </w:rPr>
      </w:pPr>
      <w:r w:rsidRPr="00700A58">
        <w:rPr>
          <w:rFonts w:ascii="Times New Roman" w:hAnsi="Times New Roman" w:cs="Times New Roman"/>
          <w:b/>
          <w:bCs/>
          <w:i/>
          <w:color w:val="000000"/>
          <w:sz w:val="18"/>
          <w:szCs w:val="18"/>
        </w:rPr>
        <w:t>„Odnawialne Źródła Energii szansą poprawy środowiska naturalnego na terenie gminy Przyłęk”</w:t>
      </w:r>
    </w:p>
    <w:p w:rsidR="00983C75" w:rsidRPr="00B350B9" w:rsidRDefault="009913D9" w:rsidP="00B350B9">
      <w:pPr>
        <w:widowControl w:val="0"/>
        <w:kinsoku w:val="0"/>
        <w:overflowPunct w:val="0"/>
        <w:autoSpaceDE w:val="0"/>
        <w:autoSpaceDN w:val="0"/>
        <w:adjustRightInd w:val="0"/>
        <w:spacing w:before="0" w:beforeAutospacing="0" w:after="0"/>
        <w:ind w:right="3"/>
        <w:outlineLvl w:val="3"/>
        <w:rPr>
          <w:rFonts w:ascii="Cambria" w:hAnsi="Cambria"/>
          <w:b/>
          <w:bCs/>
          <w:i/>
          <w:color w:val="000000"/>
          <w:sz w:val="18"/>
          <w:szCs w:val="18"/>
        </w:rPr>
      </w:pPr>
      <w:r w:rsidRPr="0030346B">
        <w:rPr>
          <w:rFonts w:ascii="Arial" w:eastAsia="Times New Roman" w:hAnsi="Arial" w:cs="Arial"/>
          <w:b/>
          <w:sz w:val="16"/>
          <w:szCs w:val="16"/>
          <w:lang w:eastAsia="pl-PL"/>
        </w:rPr>
        <w:t>1. Informacja podstawowa</w:t>
      </w:r>
      <w:r w:rsidR="006872E3" w:rsidRPr="0030346B">
        <w:rPr>
          <w:rFonts w:ascii="Arial" w:eastAsia="Times New Roman" w:hAnsi="Arial" w:cs="Arial"/>
          <w:bCs/>
          <w:sz w:val="16"/>
          <w:szCs w:val="16"/>
          <w:lang w:eastAsia="pl-PL"/>
        </w:rPr>
        <w:br/>
      </w:r>
      <w:r w:rsidR="00004DF8" w:rsidRPr="0030346B">
        <w:rPr>
          <w:rFonts w:ascii="Arial" w:eastAsia="Times New Roman" w:hAnsi="Arial" w:cs="Arial"/>
          <w:bCs/>
          <w:sz w:val="16"/>
          <w:szCs w:val="16"/>
          <w:lang w:eastAsia="pl-PL"/>
        </w:rPr>
        <w:t xml:space="preserve">a) </w:t>
      </w:r>
      <w:r w:rsidR="0030346B">
        <w:rPr>
          <w:rFonts w:ascii="Arial" w:eastAsia="Times New Roman" w:hAnsi="Arial" w:cs="Arial"/>
          <w:bCs/>
          <w:sz w:val="16"/>
          <w:szCs w:val="16"/>
          <w:lang w:eastAsia="pl-PL"/>
        </w:rPr>
        <w:t xml:space="preserve"> </w:t>
      </w:r>
      <w:r w:rsidRPr="0030346B">
        <w:rPr>
          <w:rFonts w:ascii="Arial" w:eastAsia="Times New Roman" w:hAnsi="Arial" w:cs="Arial"/>
          <w:bCs/>
          <w:sz w:val="16"/>
          <w:szCs w:val="16"/>
          <w:lang w:eastAsia="pl-PL"/>
        </w:rPr>
        <w:t>Ciepła woda przygotowana przez kolektory słoneczne jest magazynowana w zasobniku solarnym. Użytkownik zestawu powinien zapewnić stały odbiór ciepłej wody użytkowej, w przeciwnym razie może dojść do przegrzewu instalacji solarnej.</w:t>
      </w:r>
    </w:p>
    <w:p w:rsidR="00004DF8" w:rsidRPr="0030346B" w:rsidRDefault="00004DF8" w:rsidP="0030346B">
      <w:pPr>
        <w:spacing w:before="0" w:beforeAutospacing="0" w:after="0"/>
        <w:contextualSpacing/>
        <w:rPr>
          <w:rFonts w:ascii="Arial" w:eastAsia="Times New Roman" w:hAnsi="Arial" w:cs="Arial"/>
          <w:sz w:val="16"/>
          <w:szCs w:val="16"/>
          <w:lang w:eastAsia="pl-PL"/>
        </w:rPr>
      </w:pPr>
      <w:r w:rsidRPr="0030346B">
        <w:rPr>
          <w:rFonts w:ascii="Arial" w:eastAsia="Times New Roman" w:hAnsi="Arial" w:cs="Arial"/>
          <w:sz w:val="16"/>
          <w:szCs w:val="16"/>
          <w:lang w:eastAsia="pl-PL"/>
        </w:rPr>
        <w:t xml:space="preserve">b) </w:t>
      </w:r>
      <w:r w:rsidR="0030346B">
        <w:rPr>
          <w:rFonts w:ascii="Arial" w:eastAsia="Times New Roman" w:hAnsi="Arial" w:cs="Arial"/>
          <w:sz w:val="16"/>
          <w:szCs w:val="16"/>
          <w:lang w:eastAsia="pl-PL"/>
        </w:rPr>
        <w:t xml:space="preserve"> </w:t>
      </w:r>
      <w:r w:rsidR="009913D9" w:rsidRPr="0030346B">
        <w:rPr>
          <w:rFonts w:ascii="Arial" w:eastAsia="Times New Roman" w:hAnsi="Arial" w:cs="Arial"/>
          <w:sz w:val="16"/>
          <w:szCs w:val="16"/>
          <w:lang w:eastAsia="pl-PL"/>
        </w:rPr>
        <w:t>Podczas burzy  zaleca się wyłączenie  regulatora solarnego (automatyki) poprzez wyciągnięcie  wtyczki  z gniazda elektrycznego.</w:t>
      </w:r>
    </w:p>
    <w:p w:rsidR="00FD3F67" w:rsidRPr="00B22940" w:rsidRDefault="00004DF8" w:rsidP="0030346B">
      <w:pPr>
        <w:spacing w:before="0" w:beforeAutospacing="0" w:after="0"/>
        <w:contextualSpacing/>
        <w:rPr>
          <w:rFonts w:ascii="Arial" w:eastAsia="Times New Roman" w:hAnsi="Arial" w:cs="Arial"/>
          <w:bCs/>
          <w:sz w:val="16"/>
          <w:szCs w:val="16"/>
          <w:lang w:eastAsia="pl-PL"/>
        </w:rPr>
      </w:pPr>
      <w:r w:rsidRPr="0030346B">
        <w:rPr>
          <w:rFonts w:ascii="Arial" w:eastAsia="Times New Roman" w:hAnsi="Arial" w:cs="Arial"/>
          <w:bCs/>
          <w:sz w:val="16"/>
          <w:szCs w:val="16"/>
          <w:lang w:eastAsia="pl-PL"/>
        </w:rPr>
        <w:t xml:space="preserve">c) </w:t>
      </w:r>
      <w:r w:rsidR="0030346B">
        <w:rPr>
          <w:rFonts w:ascii="Arial" w:eastAsia="Times New Roman" w:hAnsi="Arial" w:cs="Arial"/>
          <w:bCs/>
          <w:sz w:val="16"/>
          <w:szCs w:val="16"/>
          <w:lang w:eastAsia="pl-PL"/>
        </w:rPr>
        <w:t xml:space="preserve">  </w:t>
      </w:r>
      <w:r w:rsidR="009913D9" w:rsidRPr="0030346B">
        <w:rPr>
          <w:rFonts w:ascii="Arial" w:eastAsia="Times New Roman" w:hAnsi="Arial" w:cs="Arial"/>
          <w:bCs/>
          <w:sz w:val="16"/>
          <w:szCs w:val="16"/>
          <w:lang w:eastAsia="pl-PL"/>
        </w:rPr>
        <w:t xml:space="preserve">Poza sezonem </w:t>
      </w:r>
      <w:r w:rsidR="009913D9" w:rsidRPr="00B22940">
        <w:rPr>
          <w:rFonts w:ascii="Arial" w:eastAsia="Times New Roman" w:hAnsi="Arial" w:cs="Arial"/>
          <w:bCs/>
          <w:sz w:val="16"/>
          <w:szCs w:val="16"/>
          <w:lang w:eastAsia="pl-PL"/>
        </w:rPr>
        <w:t>grzewczym należy zamknąć zawór kulowy na zasileniu górnej wężownicy w celu uniknięcia wychładzania się wody w zasobniku solarnym.</w:t>
      </w:r>
      <w:r w:rsidR="00B22940" w:rsidRPr="00B22940">
        <w:rPr>
          <w:rFonts w:ascii="Arial" w:eastAsia="Times New Roman" w:hAnsi="Arial" w:cs="Arial"/>
          <w:bCs/>
          <w:sz w:val="16"/>
          <w:szCs w:val="16"/>
          <w:lang w:eastAsia="pl-PL"/>
        </w:rPr>
        <w:t xml:space="preserve"> </w:t>
      </w:r>
      <w:bookmarkStart w:id="2" w:name="_Hlk506389049"/>
      <w:bookmarkStart w:id="3" w:name="_Hlk506558829"/>
      <w:r w:rsidR="00B22940" w:rsidRPr="00B22940">
        <w:rPr>
          <w:rFonts w:ascii="Arial" w:eastAsia="Times New Roman" w:hAnsi="Arial" w:cs="Arial"/>
          <w:bCs/>
          <w:sz w:val="16"/>
          <w:szCs w:val="16"/>
          <w:lang w:eastAsia="pl-PL"/>
        </w:rPr>
        <w:t>(dotyczy braku zaworu zwrotnego na górnej wężownicy)</w:t>
      </w:r>
      <w:bookmarkEnd w:id="2"/>
      <w:bookmarkEnd w:id="3"/>
    </w:p>
    <w:p w:rsidR="00FD3F67" w:rsidRPr="00B22940" w:rsidRDefault="00FD3F67" w:rsidP="0030346B">
      <w:pPr>
        <w:spacing w:before="0" w:beforeAutospacing="0" w:after="0"/>
        <w:contextualSpacing/>
        <w:rPr>
          <w:rFonts w:ascii="Arial" w:eastAsia="Times New Roman" w:hAnsi="Arial" w:cs="Arial"/>
          <w:bCs/>
          <w:sz w:val="16"/>
          <w:szCs w:val="16"/>
          <w:lang w:eastAsia="pl-PL"/>
        </w:rPr>
      </w:pPr>
      <w:r w:rsidRPr="00B22940">
        <w:rPr>
          <w:rFonts w:ascii="Arial" w:eastAsia="Times New Roman" w:hAnsi="Arial" w:cs="Arial"/>
          <w:bCs/>
          <w:sz w:val="16"/>
          <w:szCs w:val="16"/>
          <w:lang w:eastAsia="pl-PL"/>
        </w:rPr>
        <w:t xml:space="preserve">d) </w:t>
      </w:r>
      <w:r w:rsidR="0030346B" w:rsidRPr="00B22940">
        <w:rPr>
          <w:rFonts w:ascii="Arial" w:eastAsia="Times New Roman" w:hAnsi="Arial" w:cs="Arial"/>
          <w:bCs/>
          <w:sz w:val="16"/>
          <w:szCs w:val="16"/>
          <w:lang w:eastAsia="pl-PL"/>
        </w:rPr>
        <w:t xml:space="preserve"> </w:t>
      </w:r>
      <w:r w:rsidR="009913D9" w:rsidRPr="00B22940">
        <w:rPr>
          <w:rFonts w:ascii="Arial" w:eastAsia="Times New Roman" w:hAnsi="Arial" w:cs="Arial"/>
          <w:bCs/>
          <w:sz w:val="16"/>
          <w:szCs w:val="16"/>
          <w:lang w:eastAsia="pl-PL"/>
        </w:rPr>
        <w:t xml:space="preserve">W przypadku wzrostu temperatury wody w zasobniku solarnym i braku jej odbioru, należy otworzyć zawory kulowe na podłączeniu górnej wężownicy z zasobnikiem i włączyć pompę obiegową od centralnego ogrzewania. Pozwoli to na obniżenie temperatury wody w zasobniku solarnym. </w:t>
      </w:r>
      <w:r w:rsidR="00B22940" w:rsidRPr="00B22940">
        <w:rPr>
          <w:rFonts w:ascii="Arial" w:eastAsia="Times New Roman" w:hAnsi="Arial" w:cs="Arial"/>
          <w:bCs/>
          <w:sz w:val="16"/>
          <w:szCs w:val="16"/>
          <w:lang w:eastAsia="pl-PL"/>
        </w:rPr>
        <w:t xml:space="preserve"> (dotyczy braku zaworu zwrotnego na górnej wężownicy)</w:t>
      </w:r>
      <w:r w:rsidR="00BF2BA5" w:rsidRPr="00B22940">
        <w:rPr>
          <w:rFonts w:ascii="Arial" w:eastAsia="Times New Roman" w:hAnsi="Arial" w:cs="Arial"/>
          <w:bCs/>
          <w:sz w:val="16"/>
          <w:szCs w:val="16"/>
          <w:lang w:eastAsia="pl-PL"/>
        </w:rPr>
        <w:br/>
      </w:r>
      <w:r w:rsidRPr="00B22940">
        <w:rPr>
          <w:rFonts w:ascii="Arial" w:eastAsia="Times New Roman" w:hAnsi="Arial" w:cs="Arial"/>
          <w:bCs/>
          <w:sz w:val="16"/>
          <w:szCs w:val="16"/>
          <w:lang w:eastAsia="pl-PL"/>
        </w:rPr>
        <w:t xml:space="preserve">e) </w:t>
      </w:r>
      <w:r w:rsidR="0030346B" w:rsidRPr="00B22940">
        <w:rPr>
          <w:rFonts w:ascii="Arial" w:eastAsia="Times New Roman" w:hAnsi="Arial" w:cs="Arial"/>
          <w:bCs/>
          <w:sz w:val="16"/>
          <w:szCs w:val="16"/>
          <w:lang w:eastAsia="pl-PL"/>
        </w:rPr>
        <w:t xml:space="preserve"> </w:t>
      </w:r>
      <w:r w:rsidR="009913D9" w:rsidRPr="00B22940">
        <w:rPr>
          <w:rFonts w:ascii="Arial" w:eastAsia="Times New Roman" w:hAnsi="Arial" w:cs="Arial"/>
          <w:bCs/>
          <w:sz w:val="16"/>
          <w:szCs w:val="16"/>
          <w:lang w:eastAsia="pl-PL"/>
        </w:rPr>
        <w:t>W przypadku, kiedy Użytkownik zestawu solarnego nie będzie korzystał z zestawu solarnego</w:t>
      </w:r>
      <w:r w:rsidR="00983C75" w:rsidRPr="00B22940">
        <w:rPr>
          <w:rFonts w:ascii="Arial" w:eastAsia="Times New Roman" w:hAnsi="Arial" w:cs="Arial"/>
          <w:bCs/>
          <w:sz w:val="16"/>
          <w:szCs w:val="16"/>
          <w:lang w:eastAsia="pl-PL"/>
        </w:rPr>
        <w:t xml:space="preserve"> (np. wyjazdy urlopowe)</w:t>
      </w:r>
      <w:r w:rsidR="009913D9" w:rsidRPr="00B22940">
        <w:rPr>
          <w:rFonts w:ascii="Arial" w:eastAsia="Times New Roman" w:hAnsi="Arial" w:cs="Arial"/>
          <w:bCs/>
          <w:sz w:val="16"/>
          <w:szCs w:val="16"/>
          <w:lang w:eastAsia="pl-PL"/>
        </w:rPr>
        <w:t xml:space="preserve"> należy włączyć tryb </w:t>
      </w:r>
      <w:r w:rsidR="0066555C" w:rsidRPr="00B22940">
        <w:rPr>
          <w:rFonts w:ascii="Arial" w:eastAsia="Times New Roman" w:hAnsi="Arial" w:cs="Arial"/>
          <w:bCs/>
          <w:sz w:val="16"/>
          <w:szCs w:val="16"/>
          <w:lang w:eastAsia="pl-PL"/>
        </w:rPr>
        <w:t>schładzania kolektorów w sterowniku solarnym. W przypadku dłuższych</w:t>
      </w:r>
      <w:r w:rsidR="00AC0ED8" w:rsidRPr="00AC0ED8">
        <w:rPr>
          <w:rFonts w:ascii="Arial" w:eastAsia="Times New Roman" w:hAnsi="Arial" w:cs="Arial"/>
          <w:bCs/>
          <w:sz w:val="16"/>
          <w:szCs w:val="16"/>
          <w:vertAlign w:val="superscript"/>
          <w:lang w:eastAsia="pl-PL"/>
        </w:rPr>
        <w:t>*)</w:t>
      </w:r>
      <w:r w:rsidR="0066555C" w:rsidRPr="00B22940">
        <w:rPr>
          <w:rFonts w:ascii="Arial" w:eastAsia="Times New Roman" w:hAnsi="Arial" w:cs="Arial"/>
          <w:bCs/>
          <w:sz w:val="16"/>
          <w:szCs w:val="16"/>
          <w:lang w:eastAsia="pl-PL"/>
        </w:rPr>
        <w:t xml:space="preserve"> okresów niekorzystania z ciepłej wody użytkowej</w:t>
      </w:r>
      <w:r w:rsidR="00A0280C" w:rsidRPr="00B22940">
        <w:rPr>
          <w:rFonts w:ascii="Arial" w:eastAsia="Times New Roman" w:hAnsi="Arial" w:cs="Arial"/>
          <w:bCs/>
          <w:sz w:val="16"/>
          <w:szCs w:val="16"/>
          <w:lang w:eastAsia="pl-PL"/>
        </w:rPr>
        <w:t>,</w:t>
      </w:r>
      <w:r w:rsidR="0066555C" w:rsidRPr="00B22940">
        <w:rPr>
          <w:rFonts w:ascii="Arial" w:eastAsia="Times New Roman" w:hAnsi="Arial" w:cs="Arial"/>
          <w:bCs/>
          <w:sz w:val="16"/>
          <w:szCs w:val="16"/>
          <w:lang w:eastAsia="pl-PL"/>
        </w:rPr>
        <w:t xml:space="preserve"> należy przykryć kolektory materiałem nieprzepuszczającym </w:t>
      </w:r>
      <w:r w:rsidR="00FD002A" w:rsidRPr="00B22940">
        <w:rPr>
          <w:rFonts w:ascii="Arial" w:eastAsia="Times New Roman" w:hAnsi="Arial" w:cs="Arial"/>
          <w:bCs/>
          <w:sz w:val="16"/>
          <w:szCs w:val="16"/>
          <w:lang w:eastAsia="pl-PL"/>
        </w:rPr>
        <w:t>promieni słonecznych</w:t>
      </w:r>
      <w:r w:rsidR="00A24ED0" w:rsidRPr="00B22940">
        <w:rPr>
          <w:rFonts w:ascii="Arial" w:eastAsia="Times New Roman" w:hAnsi="Arial" w:cs="Arial"/>
          <w:bCs/>
          <w:sz w:val="16"/>
          <w:szCs w:val="16"/>
          <w:lang w:eastAsia="pl-PL"/>
        </w:rPr>
        <w:t xml:space="preserve"> np. plandeką</w:t>
      </w:r>
      <w:r w:rsidR="00D40E3C" w:rsidRPr="00B22940">
        <w:rPr>
          <w:rFonts w:ascii="Arial" w:eastAsia="Times New Roman" w:hAnsi="Arial" w:cs="Arial"/>
          <w:bCs/>
          <w:sz w:val="16"/>
          <w:szCs w:val="16"/>
          <w:lang w:eastAsia="pl-PL"/>
        </w:rPr>
        <w:t>.</w:t>
      </w:r>
    </w:p>
    <w:p w:rsidR="0070574B" w:rsidRPr="00B22940" w:rsidRDefault="00FD3F67" w:rsidP="0030346B">
      <w:pPr>
        <w:spacing w:before="0" w:beforeAutospacing="0" w:after="0"/>
        <w:contextualSpacing/>
        <w:rPr>
          <w:rFonts w:ascii="Arial" w:eastAsia="Times New Roman" w:hAnsi="Arial" w:cs="Arial"/>
          <w:bCs/>
          <w:sz w:val="16"/>
          <w:szCs w:val="16"/>
          <w:lang w:eastAsia="pl-PL"/>
        </w:rPr>
      </w:pPr>
      <w:r w:rsidRPr="00B22940">
        <w:rPr>
          <w:rFonts w:ascii="Arial" w:eastAsia="Times New Roman" w:hAnsi="Arial" w:cs="Arial"/>
          <w:bCs/>
          <w:sz w:val="16"/>
          <w:szCs w:val="16"/>
          <w:lang w:eastAsia="pl-PL"/>
        </w:rPr>
        <w:t>f)</w:t>
      </w:r>
      <w:r w:rsidR="0030346B" w:rsidRPr="00B22940">
        <w:rPr>
          <w:rFonts w:ascii="Arial" w:eastAsia="Times New Roman" w:hAnsi="Arial" w:cs="Arial"/>
          <w:bCs/>
          <w:sz w:val="16"/>
          <w:szCs w:val="16"/>
          <w:lang w:eastAsia="pl-PL"/>
        </w:rPr>
        <w:t xml:space="preserve"> </w:t>
      </w:r>
      <w:r w:rsidRPr="00B22940">
        <w:rPr>
          <w:rFonts w:ascii="Arial" w:eastAsia="Times New Roman" w:hAnsi="Arial" w:cs="Arial"/>
          <w:bCs/>
          <w:sz w:val="16"/>
          <w:szCs w:val="16"/>
          <w:lang w:eastAsia="pl-PL"/>
        </w:rPr>
        <w:t xml:space="preserve"> </w:t>
      </w:r>
      <w:r w:rsidR="0070574B" w:rsidRPr="00B22940">
        <w:rPr>
          <w:rFonts w:ascii="Arial" w:eastAsia="Times New Roman" w:hAnsi="Arial" w:cs="Arial"/>
          <w:bCs/>
          <w:sz w:val="16"/>
          <w:szCs w:val="16"/>
          <w:lang w:eastAsia="pl-PL"/>
        </w:rPr>
        <w:t xml:space="preserve">Użytkownik zestawu powinien zapewnić we własnym zakresie odprowadzenie wody z zaworu bezpieczeństwa instalacji wodnej do kratki ściekowej lub zapewnić pojemnik na wyciek wody.  </w:t>
      </w:r>
    </w:p>
    <w:p w:rsidR="00A24ED0" w:rsidRPr="00B22940" w:rsidRDefault="00A24ED0" w:rsidP="0030346B">
      <w:pPr>
        <w:spacing w:before="0" w:beforeAutospacing="0" w:after="0"/>
        <w:contextualSpacing/>
        <w:rPr>
          <w:rFonts w:ascii="Arial" w:eastAsia="Times New Roman" w:hAnsi="Arial" w:cs="Arial"/>
          <w:bCs/>
          <w:sz w:val="16"/>
          <w:szCs w:val="16"/>
          <w:lang w:eastAsia="pl-PL"/>
        </w:rPr>
      </w:pPr>
      <w:r w:rsidRPr="00B22940">
        <w:rPr>
          <w:rFonts w:ascii="Arial" w:eastAsia="Times New Roman" w:hAnsi="Arial" w:cs="Arial"/>
          <w:bCs/>
          <w:sz w:val="16"/>
          <w:szCs w:val="16"/>
          <w:lang w:eastAsia="pl-PL"/>
        </w:rPr>
        <w:t>g)</w:t>
      </w:r>
      <w:r w:rsidR="0030346B" w:rsidRPr="00B22940">
        <w:rPr>
          <w:rFonts w:ascii="Arial" w:eastAsia="Times New Roman" w:hAnsi="Arial" w:cs="Arial"/>
          <w:bCs/>
          <w:sz w:val="16"/>
          <w:szCs w:val="16"/>
          <w:lang w:eastAsia="pl-PL"/>
        </w:rPr>
        <w:t xml:space="preserve">  </w:t>
      </w:r>
      <w:r w:rsidRPr="00B22940">
        <w:rPr>
          <w:rFonts w:ascii="Arial" w:eastAsia="Times New Roman" w:hAnsi="Arial" w:cs="Arial"/>
          <w:bCs/>
          <w:sz w:val="16"/>
          <w:szCs w:val="16"/>
          <w:lang w:eastAsia="pl-PL"/>
        </w:rPr>
        <w:t>W przypadku długotrwałego</w:t>
      </w:r>
      <w:r w:rsidR="00AC0ED8" w:rsidRPr="00AC0ED8">
        <w:rPr>
          <w:rFonts w:ascii="Arial" w:eastAsia="Times New Roman" w:hAnsi="Arial" w:cs="Arial"/>
          <w:bCs/>
          <w:sz w:val="16"/>
          <w:szCs w:val="16"/>
          <w:vertAlign w:val="superscript"/>
          <w:lang w:eastAsia="pl-PL"/>
        </w:rPr>
        <w:t>*)</w:t>
      </w:r>
      <w:r w:rsidRPr="00B22940">
        <w:rPr>
          <w:rFonts w:ascii="Arial" w:eastAsia="Times New Roman" w:hAnsi="Arial" w:cs="Arial"/>
          <w:bCs/>
          <w:sz w:val="16"/>
          <w:szCs w:val="16"/>
          <w:lang w:eastAsia="pl-PL"/>
        </w:rPr>
        <w:t xml:space="preserve"> braku zasilania elektrycznego oraz przy braku zestawu zasilania awaryjnego (opcja) w słoneczne dni zaleca się przykrycie kolektorów słonecznych plandeką i odizolowanie ich od promieniowania słonecznego.</w:t>
      </w:r>
    </w:p>
    <w:p w:rsidR="002A1BB3" w:rsidRPr="00B22940" w:rsidRDefault="00A24ED0" w:rsidP="0030346B">
      <w:pPr>
        <w:spacing w:before="0" w:beforeAutospacing="0" w:after="0"/>
        <w:contextualSpacing/>
        <w:rPr>
          <w:rFonts w:ascii="Arial" w:eastAsia="Times New Roman" w:hAnsi="Arial" w:cs="Arial"/>
          <w:bCs/>
          <w:sz w:val="16"/>
          <w:szCs w:val="16"/>
          <w:lang w:eastAsia="pl-PL"/>
        </w:rPr>
      </w:pPr>
      <w:r w:rsidRPr="00B22940">
        <w:rPr>
          <w:rFonts w:ascii="Arial" w:eastAsia="Times New Roman" w:hAnsi="Arial" w:cs="Arial"/>
          <w:bCs/>
          <w:sz w:val="16"/>
          <w:szCs w:val="16"/>
          <w:lang w:eastAsia="pl-PL"/>
        </w:rPr>
        <w:t>h</w:t>
      </w:r>
      <w:r w:rsidR="002A1BB3" w:rsidRPr="00B22940">
        <w:rPr>
          <w:rFonts w:ascii="Arial" w:eastAsia="Times New Roman" w:hAnsi="Arial" w:cs="Arial"/>
          <w:bCs/>
          <w:sz w:val="16"/>
          <w:szCs w:val="16"/>
          <w:lang w:eastAsia="pl-PL"/>
        </w:rPr>
        <w:t>)</w:t>
      </w:r>
      <w:r w:rsidR="0030346B" w:rsidRPr="00B22940">
        <w:rPr>
          <w:rFonts w:ascii="Arial" w:eastAsia="Times New Roman" w:hAnsi="Arial" w:cs="Arial"/>
          <w:bCs/>
          <w:sz w:val="16"/>
          <w:szCs w:val="16"/>
          <w:lang w:eastAsia="pl-PL"/>
        </w:rPr>
        <w:t xml:space="preserve">  </w:t>
      </w:r>
      <w:r w:rsidR="002A1BB3" w:rsidRPr="00B22940">
        <w:rPr>
          <w:rFonts w:ascii="Arial" w:eastAsia="Times New Roman" w:hAnsi="Arial" w:cs="Arial"/>
          <w:bCs/>
          <w:sz w:val="16"/>
          <w:szCs w:val="16"/>
          <w:lang w:eastAsia="pl-PL"/>
        </w:rPr>
        <w:t>Nie należy dokonywać na własną rękę jakichkolwiek prób   uzupełniania   wodą   lub   innymi   substancjami   układu glikolowego        bez        wcześniejszego</w:t>
      </w:r>
      <w:r w:rsidR="0030346B" w:rsidRPr="00B22940">
        <w:rPr>
          <w:rFonts w:ascii="Arial" w:eastAsia="Times New Roman" w:hAnsi="Arial" w:cs="Arial"/>
          <w:bCs/>
          <w:sz w:val="16"/>
          <w:szCs w:val="16"/>
          <w:lang w:eastAsia="pl-PL"/>
        </w:rPr>
        <w:t xml:space="preserve"> </w:t>
      </w:r>
      <w:r w:rsidR="002A1BB3" w:rsidRPr="00B22940">
        <w:rPr>
          <w:rFonts w:ascii="Arial" w:eastAsia="Times New Roman" w:hAnsi="Arial" w:cs="Arial"/>
          <w:bCs/>
          <w:sz w:val="16"/>
          <w:szCs w:val="16"/>
          <w:lang w:eastAsia="pl-PL"/>
        </w:rPr>
        <w:t>porozumienia się z Wykonawcą poprzez osobę wyznaczoną w Urzędzie Gminy</w:t>
      </w:r>
      <w:r w:rsidR="00480DF0" w:rsidRPr="00B22940">
        <w:rPr>
          <w:rFonts w:ascii="Arial" w:eastAsia="Times New Roman" w:hAnsi="Arial" w:cs="Arial"/>
          <w:bCs/>
          <w:sz w:val="16"/>
          <w:szCs w:val="16"/>
          <w:lang w:eastAsia="pl-PL"/>
        </w:rPr>
        <w:t>.</w:t>
      </w:r>
    </w:p>
    <w:p w:rsidR="0030346B" w:rsidRPr="00B22940" w:rsidRDefault="00B22940" w:rsidP="00B22940">
      <w:pPr>
        <w:spacing w:before="0" w:beforeAutospacing="0" w:after="0"/>
        <w:contextualSpacing/>
        <w:rPr>
          <w:rFonts w:ascii="Arial" w:hAnsi="Arial" w:cs="Arial"/>
          <w:sz w:val="16"/>
          <w:szCs w:val="16"/>
        </w:rPr>
      </w:pPr>
      <w:bookmarkStart w:id="4" w:name="_Hlk506389026"/>
      <w:r w:rsidRPr="00B22940">
        <w:rPr>
          <w:rFonts w:ascii="Arial" w:eastAsia="Times New Roman" w:hAnsi="Arial" w:cs="Arial"/>
          <w:bCs/>
          <w:sz w:val="16"/>
          <w:szCs w:val="16"/>
          <w:lang w:eastAsia="pl-PL"/>
        </w:rPr>
        <w:t xml:space="preserve">i) </w:t>
      </w:r>
      <w:r w:rsidRPr="00B22940">
        <w:rPr>
          <w:rFonts w:ascii="Arial" w:hAnsi="Arial" w:cs="Arial"/>
          <w:sz w:val="16"/>
          <w:szCs w:val="16"/>
        </w:rPr>
        <w:t>W przypadku zastosowania dodatkowej pompy podłączonej pod sterownik solarny w celu podgrzania wody z istniejącego kotła w okresie zimowym oraz zrzutu nadmiaru ciepła z zasobnika w okresie letnim, nie należy zamykać zaworów na podłączeniu górnej wężownicy.</w:t>
      </w:r>
      <w:bookmarkEnd w:id="4"/>
    </w:p>
    <w:p w:rsidR="00BF2BA5" w:rsidRPr="0030346B" w:rsidRDefault="00BF2BA5" w:rsidP="0030346B">
      <w:pPr>
        <w:spacing w:before="0" w:beforeAutospacing="0" w:after="0" w:line="240" w:lineRule="auto"/>
        <w:rPr>
          <w:rFonts w:ascii="Arial" w:eastAsia="Calibri" w:hAnsi="Arial" w:cs="Arial"/>
          <w:b/>
          <w:sz w:val="16"/>
          <w:szCs w:val="16"/>
          <w:lang w:eastAsia="pl-PL"/>
        </w:rPr>
      </w:pPr>
      <w:r w:rsidRPr="0030346B">
        <w:rPr>
          <w:rFonts w:ascii="Arial" w:eastAsia="Times New Roman" w:hAnsi="Arial" w:cs="Arial"/>
          <w:bCs/>
          <w:sz w:val="16"/>
          <w:szCs w:val="16"/>
          <w:lang w:eastAsia="pl-PL"/>
        </w:rPr>
        <w:t>2.</w:t>
      </w:r>
      <w:r w:rsidRPr="0030346B">
        <w:rPr>
          <w:rFonts w:ascii="Arial" w:eastAsia="Calibri" w:hAnsi="Arial" w:cs="Arial"/>
          <w:b/>
          <w:sz w:val="16"/>
          <w:szCs w:val="16"/>
          <w:lang w:eastAsia="pl-PL"/>
        </w:rPr>
        <w:t xml:space="preserve"> Użytkownik zestawu solarnego powinien kontrolować:</w:t>
      </w:r>
    </w:p>
    <w:p w:rsidR="00BF2BA5" w:rsidRPr="0030346B" w:rsidRDefault="00BF2BA5" w:rsidP="0030346B">
      <w:pPr>
        <w:spacing w:before="0" w:beforeAutospacing="0" w:after="0"/>
        <w:contextualSpacing/>
        <w:rPr>
          <w:rFonts w:ascii="Arial" w:hAnsi="Arial" w:cs="Arial"/>
          <w:sz w:val="16"/>
          <w:szCs w:val="16"/>
        </w:rPr>
      </w:pPr>
      <w:r w:rsidRPr="0030346B">
        <w:rPr>
          <w:rFonts w:ascii="Arial" w:eastAsia="Calibri" w:hAnsi="Arial" w:cs="Arial"/>
          <w:sz w:val="16"/>
          <w:szCs w:val="16"/>
          <w:lang w:eastAsia="pl-PL"/>
        </w:rPr>
        <w:t xml:space="preserve">a) </w:t>
      </w:r>
      <w:r w:rsidRPr="0030346B">
        <w:rPr>
          <w:rFonts w:ascii="Arial" w:hAnsi="Arial" w:cs="Arial"/>
          <w:sz w:val="16"/>
          <w:szCs w:val="16"/>
        </w:rPr>
        <w:t xml:space="preserve">stan sygnalizacji awaryjnej na panelu sterownika solarnego, </w:t>
      </w:r>
    </w:p>
    <w:p w:rsidR="00BF2BA5" w:rsidRPr="0030346B" w:rsidRDefault="00BF2BA5" w:rsidP="00EA6285">
      <w:pPr>
        <w:spacing w:after="0"/>
        <w:contextualSpacing/>
        <w:rPr>
          <w:rFonts w:ascii="Arial" w:hAnsi="Arial" w:cs="Arial"/>
          <w:sz w:val="16"/>
          <w:szCs w:val="16"/>
        </w:rPr>
      </w:pPr>
      <w:r w:rsidRPr="0030346B">
        <w:rPr>
          <w:rFonts w:ascii="Arial" w:hAnsi="Arial" w:cs="Arial"/>
          <w:sz w:val="16"/>
          <w:szCs w:val="16"/>
        </w:rPr>
        <w:t>b) wskazania ciśnienia i temperatury, odczyt z grupy pompowej lub sterownika solarnego,</w:t>
      </w:r>
    </w:p>
    <w:p w:rsidR="0030346B" w:rsidRDefault="00BF2BA5" w:rsidP="0030346B">
      <w:pPr>
        <w:spacing w:after="0"/>
        <w:contextualSpacing/>
        <w:rPr>
          <w:rFonts w:ascii="Arial" w:hAnsi="Arial" w:cs="Arial"/>
          <w:color w:val="FFFFFF" w:themeColor="background1"/>
          <w:sz w:val="16"/>
          <w:szCs w:val="16"/>
        </w:rPr>
      </w:pPr>
      <w:r w:rsidRPr="0030346B">
        <w:rPr>
          <w:rFonts w:ascii="Arial" w:hAnsi="Arial" w:cs="Arial"/>
          <w:sz w:val="16"/>
          <w:szCs w:val="16"/>
        </w:rPr>
        <w:t>c) należy również zwracać uwagę na ewentualne nieszczelności przewodów, zacisków i armatury. Stwierdzone nieszczelności należy niezwłocznie zgłosić Wykonawcy w okresie gwarancji lub usunąć we własnym zakresie po upływie okresu gwarancji i rękojmi,</w:t>
      </w:r>
      <w:r w:rsidR="007A2336" w:rsidRPr="0030346B">
        <w:rPr>
          <w:rFonts w:ascii="Arial" w:hAnsi="Arial" w:cs="Arial"/>
          <w:sz w:val="16"/>
          <w:szCs w:val="16"/>
        </w:rPr>
        <w:br/>
      </w:r>
      <w:r w:rsidRPr="0030346B">
        <w:rPr>
          <w:rFonts w:ascii="Arial" w:hAnsi="Arial" w:cs="Arial"/>
          <w:sz w:val="16"/>
          <w:szCs w:val="16"/>
        </w:rPr>
        <w:t xml:space="preserve">d) poprawność działania anody tytanowej przez sprawdzenie koloru świecącej diody na anodzie. </w:t>
      </w:r>
      <w:bookmarkStart w:id="5" w:name="_Toc395538199"/>
      <w:bookmarkEnd w:id="1"/>
      <w:r w:rsidR="00746252" w:rsidRPr="0030346B">
        <w:rPr>
          <w:rFonts w:ascii="Arial" w:hAnsi="Arial" w:cs="Arial"/>
          <w:color w:val="000000"/>
          <w:sz w:val="16"/>
          <w:szCs w:val="16"/>
        </w:rPr>
        <w:br/>
      </w:r>
      <w:r w:rsidR="006872E3" w:rsidRPr="0030346B">
        <w:rPr>
          <w:rFonts w:ascii="Arial" w:hAnsi="Arial" w:cs="Arial"/>
          <w:sz w:val="16"/>
          <w:szCs w:val="16"/>
        </w:rPr>
        <w:t xml:space="preserve">Nie zaleca się ingerencji Użytkownika zestawu w ustawienia </w:t>
      </w:r>
      <w:r w:rsidR="001C1BD7" w:rsidRPr="0030346B">
        <w:rPr>
          <w:rFonts w:ascii="Arial" w:hAnsi="Arial" w:cs="Arial"/>
          <w:b/>
          <w:sz w:val="16"/>
          <w:szCs w:val="16"/>
        </w:rPr>
        <w:t>serwisowe</w:t>
      </w:r>
      <w:r w:rsidR="001C1BD7" w:rsidRPr="0030346B">
        <w:rPr>
          <w:rFonts w:ascii="Arial" w:hAnsi="Arial" w:cs="Arial"/>
          <w:sz w:val="16"/>
          <w:szCs w:val="16"/>
        </w:rPr>
        <w:t xml:space="preserve"> </w:t>
      </w:r>
      <w:r w:rsidR="006872E3" w:rsidRPr="0030346B">
        <w:rPr>
          <w:rFonts w:ascii="Arial" w:hAnsi="Arial" w:cs="Arial"/>
          <w:sz w:val="16"/>
          <w:szCs w:val="16"/>
        </w:rPr>
        <w:t xml:space="preserve">sterownika solarnego. W przypadku nieprawidłowej pracy zestawu solarnego oraz pojawienia się błędów na wyświetlaczu automatyki należy skontaktować się z </w:t>
      </w:r>
      <w:r w:rsidR="009E211C" w:rsidRPr="0030346B">
        <w:rPr>
          <w:rFonts w:ascii="Arial" w:hAnsi="Arial" w:cs="Arial"/>
          <w:sz w:val="16"/>
          <w:szCs w:val="16"/>
        </w:rPr>
        <w:t>serwisem</w:t>
      </w:r>
      <w:r w:rsidR="006872E3" w:rsidRPr="0030346B">
        <w:rPr>
          <w:rFonts w:ascii="Arial" w:hAnsi="Arial" w:cs="Arial"/>
          <w:sz w:val="16"/>
          <w:szCs w:val="16"/>
        </w:rPr>
        <w:t>.</w:t>
      </w:r>
      <w:r w:rsidR="0038281C" w:rsidRPr="0030346B">
        <w:rPr>
          <w:rFonts w:ascii="Arial" w:hAnsi="Arial" w:cs="Arial"/>
          <w:sz w:val="16"/>
          <w:szCs w:val="16"/>
        </w:rPr>
        <w:t xml:space="preserve"> </w:t>
      </w:r>
      <w:r w:rsidR="006872E3" w:rsidRPr="0030346B">
        <w:rPr>
          <w:rFonts w:ascii="Arial" w:hAnsi="Arial" w:cs="Arial"/>
          <w:sz w:val="16"/>
          <w:szCs w:val="16"/>
        </w:rPr>
        <w:t>Zasilanie automatyki solarnej powinno odbywać się z gniazda elektrycznego z uziemieniem.</w:t>
      </w:r>
      <w:r w:rsidR="00274D53" w:rsidRPr="0030346B">
        <w:rPr>
          <w:rFonts w:ascii="Arial" w:hAnsi="Arial" w:cs="Arial"/>
          <w:sz w:val="16"/>
          <w:szCs w:val="16"/>
        </w:rPr>
        <w:t xml:space="preserve">                                                           </w:t>
      </w:r>
      <w:r w:rsidR="007A44D0" w:rsidRPr="0030346B">
        <w:rPr>
          <w:rFonts w:ascii="Arial" w:hAnsi="Arial" w:cs="Arial"/>
          <w:sz w:val="16"/>
          <w:szCs w:val="16"/>
        </w:rPr>
        <w:t xml:space="preserve"> </w:t>
      </w:r>
      <w:r w:rsidR="001371AF" w:rsidRPr="0030346B">
        <w:rPr>
          <w:rFonts w:ascii="Arial" w:hAnsi="Arial" w:cs="Arial"/>
          <w:sz w:val="16"/>
          <w:szCs w:val="16"/>
        </w:rPr>
        <w:t xml:space="preserve">               </w:t>
      </w:r>
      <w:r w:rsidR="001371AF" w:rsidRPr="0030346B">
        <w:rPr>
          <w:rFonts w:ascii="Arial" w:hAnsi="Arial" w:cs="Arial"/>
          <w:color w:val="FFFFFF" w:themeColor="background1"/>
          <w:sz w:val="16"/>
          <w:szCs w:val="16"/>
        </w:rPr>
        <w:t>.</w:t>
      </w:r>
      <w:bookmarkStart w:id="6" w:name="_Toc395538200"/>
      <w:bookmarkEnd w:id="5"/>
    </w:p>
    <w:p w:rsidR="006E0C61" w:rsidRPr="0030346B" w:rsidRDefault="00CA717E" w:rsidP="0030346B">
      <w:pPr>
        <w:spacing w:after="0"/>
        <w:contextualSpacing/>
        <w:rPr>
          <w:rFonts w:ascii="Arial" w:hAnsi="Arial" w:cs="Arial"/>
          <w:color w:val="FFFFFF" w:themeColor="background1"/>
          <w:sz w:val="16"/>
          <w:szCs w:val="16"/>
        </w:rPr>
      </w:pPr>
      <w:r w:rsidRPr="0030346B">
        <w:rPr>
          <w:rFonts w:ascii="Arial" w:hAnsi="Arial" w:cs="Arial"/>
          <w:sz w:val="16"/>
          <w:szCs w:val="16"/>
        </w:rPr>
        <w:br/>
      </w:r>
      <w:r w:rsidR="0038281C" w:rsidRPr="0030346B">
        <w:rPr>
          <w:rFonts w:ascii="Arial" w:hAnsi="Arial" w:cs="Arial"/>
          <w:b/>
          <w:sz w:val="16"/>
          <w:szCs w:val="16"/>
        </w:rPr>
        <w:t xml:space="preserve">3. </w:t>
      </w:r>
      <w:r w:rsidR="00FB188E" w:rsidRPr="0030346B">
        <w:rPr>
          <w:rFonts w:ascii="Arial" w:hAnsi="Arial" w:cs="Arial"/>
          <w:b/>
          <w:sz w:val="16"/>
          <w:szCs w:val="16"/>
        </w:rPr>
        <w:t xml:space="preserve">Panel sterowania </w:t>
      </w:r>
      <w:bookmarkEnd w:id="6"/>
      <w:r w:rsidR="00B644A1" w:rsidRPr="0030346B">
        <w:rPr>
          <w:rFonts w:ascii="Arial" w:hAnsi="Arial" w:cs="Arial"/>
          <w:b/>
          <w:sz w:val="16"/>
          <w:szCs w:val="16"/>
        </w:rPr>
        <w:t>automatyki solarnej</w:t>
      </w:r>
    </w:p>
    <w:p w:rsidR="002A1BB3" w:rsidRPr="0030346B" w:rsidRDefault="00746252" w:rsidP="002A1BB3">
      <w:pPr>
        <w:spacing w:after="100" w:afterAutospacing="1" w:line="240" w:lineRule="auto"/>
        <w:contextualSpacing/>
        <w:jc w:val="both"/>
        <w:rPr>
          <w:rFonts w:ascii="Arial" w:hAnsi="Arial" w:cs="Arial"/>
          <w:noProof/>
          <w:sz w:val="16"/>
          <w:szCs w:val="16"/>
        </w:rPr>
      </w:pPr>
      <w:r w:rsidRPr="0030346B">
        <w:rPr>
          <w:rFonts w:ascii="Arial" w:hAnsi="Arial" w:cs="Arial"/>
          <w:noProof/>
          <w:sz w:val="16"/>
          <w:szCs w:val="16"/>
          <w:lang w:eastAsia="pl-PL"/>
        </w:rPr>
        <w:drawing>
          <wp:anchor distT="0" distB="0" distL="114300" distR="114300" simplePos="0" relativeHeight="251675648" behindDoc="1" locked="0" layoutInCell="1" allowOverlap="1">
            <wp:simplePos x="0" y="0"/>
            <wp:positionH relativeFrom="column">
              <wp:posOffset>44450</wp:posOffset>
            </wp:positionH>
            <wp:positionV relativeFrom="paragraph">
              <wp:posOffset>64135</wp:posOffset>
            </wp:positionV>
            <wp:extent cx="1399540" cy="1085850"/>
            <wp:effectExtent l="0" t="0" r="0" b="0"/>
            <wp:wrapTight wrapText="bothSides">
              <wp:wrapPolygon edited="0">
                <wp:start x="0" y="0"/>
                <wp:lineTo x="0" y="21221"/>
                <wp:lineTo x="21169" y="21221"/>
                <wp:lineTo x="21169"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4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BB3" w:rsidRPr="0030346B">
        <w:rPr>
          <w:rFonts w:ascii="Arial" w:hAnsi="Arial" w:cs="Arial"/>
          <w:noProof/>
          <w:sz w:val="16"/>
          <w:szCs w:val="16"/>
        </w:rPr>
        <w:tab/>
      </w:r>
      <w:r w:rsidR="002A1BB3" w:rsidRPr="0030346B">
        <w:rPr>
          <w:rFonts w:ascii="Arial" w:hAnsi="Arial" w:cs="Arial"/>
          <w:noProof/>
          <w:sz w:val="16"/>
          <w:szCs w:val="16"/>
        </w:rPr>
        <w:tab/>
        <w:t xml:space="preserve">Sterownik solarny </w:t>
      </w:r>
      <w:r w:rsidR="00AF36C6" w:rsidRPr="0030346B">
        <w:rPr>
          <w:rFonts w:ascii="Arial" w:hAnsi="Arial" w:cs="Arial"/>
          <w:noProof/>
          <w:sz w:val="16"/>
          <w:szCs w:val="16"/>
        </w:rPr>
        <w:t>ecoSOL500</w:t>
      </w:r>
      <w:r w:rsidR="002A1BB3" w:rsidRPr="0030346B">
        <w:rPr>
          <w:rFonts w:ascii="Arial" w:hAnsi="Arial" w:cs="Arial"/>
          <w:noProof/>
          <w:sz w:val="16"/>
          <w:szCs w:val="16"/>
        </w:rPr>
        <w:t xml:space="preserve"> przeznaczony jest do obsługi instalacji kolektorów słonecznych dla różnych konfiguracji układu. Urządzenie to steruje pracą pomp</w:t>
      </w:r>
      <w:r w:rsidR="009E211C" w:rsidRPr="0030346B">
        <w:rPr>
          <w:rFonts w:ascii="Arial" w:hAnsi="Arial" w:cs="Arial"/>
          <w:noProof/>
          <w:sz w:val="16"/>
          <w:szCs w:val="16"/>
        </w:rPr>
        <w:t xml:space="preserve">y glikolowej </w:t>
      </w:r>
      <w:r w:rsidR="002A1BB3" w:rsidRPr="0030346B">
        <w:rPr>
          <w:rFonts w:ascii="Arial" w:hAnsi="Arial" w:cs="Arial"/>
          <w:noProof/>
          <w:sz w:val="16"/>
          <w:szCs w:val="16"/>
        </w:rPr>
        <w:t>na podstawie pomiaru temperatur baterii solarnych oraz temperatury zbiornika akumulacyjnego</w:t>
      </w:r>
      <w:r w:rsidR="009E211C" w:rsidRPr="0030346B">
        <w:rPr>
          <w:rFonts w:ascii="Arial" w:hAnsi="Arial" w:cs="Arial"/>
          <w:noProof/>
          <w:sz w:val="16"/>
          <w:szCs w:val="16"/>
        </w:rPr>
        <w:t>.</w:t>
      </w:r>
      <w:r w:rsidR="002A1BB3" w:rsidRPr="0030346B">
        <w:rPr>
          <w:rFonts w:ascii="Arial" w:hAnsi="Arial" w:cs="Arial"/>
          <w:noProof/>
          <w:sz w:val="16"/>
          <w:szCs w:val="16"/>
        </w:rPr>
        <w:t xml:space="preserve"> </w:t>
      </w:r>
    </w:p>
    <w:p w:rsidR="002A1BB3" w:rsidRPr="0030346B" w:rsidRDefault="002A1BB3" w:rsidP="002A1BB3">
      <w:pPr>
        <w:spacing w:after="100" w:afterAutospacing="1" w:line="240" w:lineRule="auto"/>
        <w:contextualSpacing/>
        <w:rPr>
          <w:rFonts w:ascii="Arial" w:hAnsi="Arial" w:cs="Arial"/>
          <w:noProof/>
          <w:sz w:val="16"/>
          <w:szCs w:val="16"/>
        </w:rPr>
      </w:pPr>
      <w:r w:rsidRPr="0030346B">
        <w:rPr>
          <w:rFonts w:ascii="Arial" w:hAnsi="Arial" w:cs="Arial"/>
          <w:noProof/>
          <w:sz w:val="16"/>
          <w:szCs w:val="16"/>
        </w:rPr>
        <w:t xml:space="preserve">Regulator posiada system TOUCH&amp;PLAY ułatwiający obsługę. Enkoder obsługuje się pokręcając oraz naciskając go. </w:t>
      </w:r>
    </w:p>
    <w:p w:rsidR="002A1BB3" w:rsidRPr="0030346B" w:rsidRDefault="002A1BB3" w:rsidP="002A1BB3">
      <w:pPr>
        <w:spacing w:after="100" w:afterAutospacing="1" w:line="240" w:lineRule="auto"/>
        <w:contextualSpacing/>
        <w:rPr>
          <w:rFonts w:ascii="Arial" w:hAnsi="Arial" w:cs="Arial"/>
          <w:noProof/>
          <w:sz w:val="16"/>
          <w:szCs w:val="16"/>
        </w:rPr>
      </w:pPr>
      <w:r w:rsidRPr="0030346B">
        <w:rPr>
          <w:rFonts w:ascii="Arial" w:hAnsi="Arial" w:cs="Arial"/>
          <w:noProof/>
          <w:sz w:val="16"/>
          <w:szCs w:val="16"/>
        </w:rPr>
        <w:t>Aby uruchomić regulator należy przytrzymać wciśniętą gałkę enkodera przez czas 3 sekund. Na ekranie wyświetli się ekran powitalny. Wszystkich ustawień regulatora dokonuje się przez system menu. Wywołanie MENU dokonuje się poprzez naciśnięcie enkodera w oknie głównym, tak aby została zaznaczona ikona MENU.</w:t>
      </w:r>
    </w:p>
    <w:p w:rsidR="002A1BB3" w:rsidRPr="0030346B" w:rsidRDefault="002A1BB3" w:rsidP="009E211C">
      <w:pPr>
        <w:spacing w:after="100" w:afterAutospacing="1" w:line="240" w:lineRule="auto"/>
        <w:contextualSpacing/>
        <w:jc w:val="both"/>
        <w:rPr>
          <w:rFonts w:ascii="Arial" w:hAnsi="Arial" w:cs="Arial"/>
          <w:i/>
          <w:noProof/>
          <w:sz w:val="16"/>
          <w:szCs w:val="16"/>
        </w:rPr>
      </w:pPr>
      <w:r w:rsidRPr="0030346B">
        <w:rPr>
          <w:rFonts w:ascii="Arial" w:hAnsi="Arial" w:cs="Arial"/>
          <w:i/>
          <w:noProof/>
          <w:sz w:val="16"/>
          <w:szCs w:val="16"/>
        </w:rPr>
        <w:t xml:space="preserve">Nie zaleca się ingerencji Użytkownika zestawu w ustawienia </w:t>
      </w:r>
      <w:r w:rsidR="00786BEE" w:rsidRPr="0030346B">
        <w:rPr>
          <w:rFonts w:ascii="Arial" w:hAnsi="Arial" w:cs="Arial"/>
          <w:b/>
          <w:i/>
          <w:noProof/>
          <w:sz w:val="16"/>
          <w:szCs w:val="16"/>
        </w:rPr>
        <w:t>serwisowe</w:t>
      </w:r>
      <w:r w:rsidR="00786BEE" w:rsidRPr="0030346B">
        <w:rPr>
          <w:rFonts w:ascii="Arial" w:hAnsi="Arial" w:cs="Arial"/>
          <w:i/>
          <w:noProof/>
          <w:sz w:val="16"/>
          <w:szCs w:val="16"/>
        </w:rPr>
        <w:t xml:space="preserve"> </w:t>
      </w:r>
      <w:r w:rsidRPr="0030346B">
        <w:rPr>
          <w:rFonts w:ascii="Arial" w:hAnsi="Arial" w:cs="Arial"/>
          <w:i/>
          <w:noProof/>
          <w:sz w:val="16"/>
          <w:szCs w:val="16"/>
        </w:rPr>
        <w:t>sterownika solarnego. W przypadku nieprawidłowej pracy zestawu solarnego oraz pojawienia się błędów na wyświetlaczu automatyki nal</w:t>
      </w:r>
      <w:r w:rsidR="009E211C" w:rsidRPr="0030346B">
        <w:rPr>
          <w:rFonts w:ascii="Arial" w:hAnsi="Arial" w:cs="Arial"/>
          <w:i/>
          <w:noProof/>
          <w:sz w:val="16"/>
          <w:szCs w:val="16"/>
        </w:rPr>
        <w:t>eży skontaktować się z serwisem</w:t>
      </w:r>
      <w:r w:rsidRPr="0030346B">
        <w:rPr>
          <w:rFonts w:ascii="Arial" w:hAnsi="Arial" w:cs="Arial"/>
          <w:i/>
          <w:noProof/>
          <w:sz w:val="16"/>
          <w:szCs w:val="16"/>
        </w:rPr>
        <w:t>.</w:t>
      </w:r>
    </w:p>
    <w:p w:rsidR="009E211C" w:rsidRPr="0030346B" w:rsidRDefault="009E211C" w:rsidP="009E211C">
      <w:pPr>
        <w:spacing w:after="100" w:afterAutospacing="1" w:line="240" w:lineRule="auto"/>
        <w:contextualSpacing/>
        <w:jc w:val="both"/>
        <w:rPr>
          <w:rFonts w:ascii="Arial" w:hAnsi="Arial" w:cs="Arial"/>
          <w:noProof/>
          <w:sz w:val="16"/>
          <w:szCs w:val="16"/>
        </w:rPr>
      </w:pPr>
    </w:p>
    <w:p w:rsidR="009E211C" w:rsidRPr="0030346B" w:rsidRDefault="002A1BB3" w:rsidP="002A1BB3">
      <w:pPr>
        <w:spacing w:after="100" w:afterAutospacing="1" w:line="240" w:lineRule="auto"/>
        <w:contextualSpacing/>
        <w:rPr>
          <w:rFonts w:ascii="Arial" w:hAnsi="Arial" w:cs="Arial"/>
          <w:b/>
          <w:i/>
          <w:noProof/>
          <w:sz w:val="16"/>
          <w:szCs w:val="16"/>
        </w:rPr>
      </w:pPr>
      <w:r w:rsidRPr="0030346B">
        <w:rPr>
          <w:rFonts w:ascii="Arial" w:hAnsi="Arial" w:cs="Arial"/>
          <w:b/>
          <w:i/>
          <w:noProof/>
          <w:sz w:val="16"/>
          <w:szCs w:val="16"/>
        </w:rPr>
        <w:t>Zasilanie automatyki solarnej powinno odbywać się z gniazda elektrycznego z uziemieniem.</w:t>
      </w:r>
    </w:p>
    <w:p w:rsidR="007231B1" w:rsidRPr="0030346B" w:rsidRDefault="007231B1" w:rsidP="002A1BB3">
      <w:pPr>
        <w:spacing w:after="100" w:afterAutospacing="1" w:line="240" w:lineRule="auto"/>
        <w:contextualSpacing/>
        <w:rPr>
          <w:rFonts w:ascii="Arial" w:hAnsi="Arial" w:cs="Arial"/>
          <w:b/>
          <w:i/>
          <w:noProof/>
          <w:sz w:val="16"/>
          <w:szCs w:val="16"/>
        </w:rPr>
      </w:pPr>
    </w:p>
    <w:p w:rsidR="007231B1" w:rsidRPr="0030346B" w:rsidRDefault="005C7DBC" w:rsidP="002A1BB3">
      <w:pPr>
        <w:spacing w:after="100" w:afterAutospacing="1" w:line="240" w:lineRule="auto"/>
        <w:contextualSpacing/>
        <w:rPr>
          <w:rFonts w:ascii="Arial" w:hAnsi="Arial" w:cs="Arial"/>
          <w:noProof/>
          <w:sz w:val="16"/>
          <w:szCs w:val="16"/>
        </w:rPr>
      </w:pPr>
      <w:r>
        <w:rPr>
          <w:rFonts w:ascii="Arial" w:hAnsi="Arial" w:cs="Arial"/>
          <w:noProof/>
          <w:sz w:val="16"/>
          <w:szCs w:val="16"/>
        </w:rPr>
        <w:t xml:space="preserve">                   </w:t>
      </w:r>
      <w:r w:rsidR="007231B1" w:rsidRPr="0030346B">
        <w:rPr>
          <w:rFonts w:ascii="Arial" w:hAnsi="Arial" w:cs="Arial"/>
          <w:noProof/>
          <w:sz w:val="16"/>
          <w:szCs w:val="16"/>
        </w:rPr>
        <w:t>Ekran główny sterownika solarnego:</w:t>
      </w:r>
      <w:r>
        <w:rPr>
          <w:rFonts w:ascii="Arial" w:hAnsi="Arial" w:cs="Arial"/>
          <w:noProof/>
          <w:sz w:val="16"/>
          <w:szCs w:val="16"/>
        </w:rPr>
        <w:t xml:space="preserve">                                                                             </w:t>
      </w:r>
      <w:r w:rsidRPr="0030346B">
        <w:rPr>
          <w:rFonts w:ascii="Arial" w:hAnsi="Arial" w:cs="Arial"/>
          <w:noProof/>
          <w:sz w:val="16"/>
          <w:szCs w:val="16"/>
          <w:lang w:eastAsia="pl-PL"/>
        </w:rPr>
        <w:t>Struktura menu regulatora:</w:t>
      </w:r>
    </w:p>
    <w:p w:rsidR="009E211C" w:rsidRPr="0030346B" w:rsidRDefault="00701334" w:rsidP="00D350B3">
      <w:pPr>
        <w:spacing w:after="100" w:afterAutospacing="1" w:line="240" w:lineRule="auto"/>
        <w:contextualSpacing/>
        <w:rPr>
          <w:rFonts w:ascii="Arial" w:hAnsi="Arial" w:cs="Arial"/>
          <w:b/>
          <w:noProof/>
          <w:sz w:val="16"/>
          <w:szCs w:val="16"/>
          <w:lang w:eastAsia="pl-PL"/>
        </w:rPr>
      </w:pPr>
      <w:r w:rsidRPr="0030346B">
        <w:rPr>
          <w:rFonts w:ascii="Arial" w:hAnsi="Arial" w:cs="Arial"/>
          <w:b/>
          <w:sz w:val="16"/>
          <w:szCs w:val="16"/>
        </w:rPr>
        <w:br/>
      </w:r>
      <w:r w:rsidR="00581752" w:rsidRPr="0030346B">
        <w:rPr>
          <w:rFonts w:ascii="Arial" w:hAnsi="Arial" w:cs="Arial"/>
          <w:sz w:val="16"/>
          <w:szCs w:val="16"/>
        </w:rPr>
        <w:br/>
      </w:r>
    </w:p>
    <w:p w:rsidR="009E211C" w:rsidRPr="0030346B" w:rsidRDefault="005C7DBC" w:rsidP="00D61A95">
      <w:pPr>
        <w:spacing w:line="240" w:lineRule="auto"/>
        <w:jc w:val="both"/>
        <w:rPr>
          <w:rFonts w:ascii="Arial" w:hAnsi="Arial" w:cs="Arial"/>
          <w:b/>
          <w:noProof/>
          <w:sz w:val="16"/>
          <w:szCs w:val="16"/>
          <w:lang w:eastAsia="pl-PL"/>
        </w:rPr>
      </w:pPr>
      <w:r w:rsidRPr="0030346B">
        <w:rPr>
          <w:rFonts w:ascii="Arial" w:hAnsi="Arial" w:cs="Arial"/>
          <w:b/>
          <w:noProof/>
          <w:sz w:val="16"/>
          <w:szCs w:val="16"/>
          <w:lang w:eastAsia="pl-PL"/>
        </w:rPr>
        <w:drawing>
          <wp:anchor distT="0" distB="0" distL="114300" distR="114300" simplePos="0" relativeHeight="251676672" behindDoc="1" locked="0" layoutInCell="1" allowOverlap="1">
            <wp:simplePos x="0" y="0"/>
            <wp:positionH relativeFrom="column">
              <wp:posOffset>374015</wp:posOffset>
            </wp:positionH>
            <wp:positionV relativeFrom="paragraph">
              <wp:posOffset>5715</wp:posOffset>
            </wp:positionV>
            <wp:extent cx="2781300" cy="1943100"/>
            <wp:effectExtent l="0" t="0" r="0" b="0"/>
            <wp:wrapTight wrapText="bothSides">
              <wp:wrapPolygon edited="0">
                <wp:start x="0" y="0"/>
                <wp:lineTo x="0" y="21388"/>
                <wp:lineTo x="21452" y="21388"/>
                <wp:lineTo x="21452"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346B" w:rsidRPr="001C38A3" w:rsidRDefault="005C7DBC" w:rsidP="00D61A95">
      <w:pPr>
        <w:spacing w:line="240" w:lineRule="auto"/>
        <w:jc w:val="both"/>
        <w:rPr>
          <w:rFonts w:ascii="Arial" w:hAnsi="Arial" w:cs="Arial"/>
          <w:b/>
          <w:noProof/>
          <w:sz w:val="16"/>
          <w:szCs w:val="16"/>
          <w:lang w:eastAsia="pl-PL"/>
        </w:rPr>
      </w:pPr>
      <w:r>
        <w:rPr>
          <w:rFonts w:ascii="Arial" w:hAnsi="Arial" w:cs="Arial"/>
          <w:b/>
          <w:noProof/>
          <w:sz w:val="16"/>
          <w:szCs w:val="16"/>
          <w:lang w:eastAsia="pl-PL"/>
        </w:rPr>
        <w:t xml:space="preserve">                  </w:t>
      </w:r>
      <w:r w:rsidRPr="0030346B">
        <w:rPr>
          <w:rFonts w:ascii="Arial" w:hAnsi="Arial" w:cs="Arial"/>
          <w:noProof/>
          <w:sz w:val="16"/>
          <w:szCs w:val="16"/>
          <w:lang w:eastAsia="pl-PL"/>
        </w:rPr>
        <w:drawing>
          <wp:inline distT="0" distB="0" distL="0" distR="0" wp14:anchorId="6529A7AA" wp14:editId="0A120CD6">
            <wp:extent cx="2464143" cy="16097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4143" cy="1609725"/>
                    </a:xfrm>
                    <a:prstGeom prst="rect">
                      <a:avLst/>
                    </a:prstGeom>
                    <a:noFill/>
                    <a:ln>
                      <a:noFill/>
                    </a:ln>
                  </pic:spPr>
                </pic:pic>
              </a:graphicData>
            </a:graphic>
          </wp:inline>
        </w:drawing>
      </w:r>
    </w:p>
    <w:p w:rsidR="00F851F6" w:rsidRDefault="00706ADB" w:rsidP="00F851F6">
      <w:pPr>
        <w:spacing w:before="0" w:beforeAutospacing="0" w:after="0" w:line="240" w:lineRule="auto"/>
        <w:ind w:firstLine="708"/>
        <w:jc w:val="both"/>
        <w:rPr>
          <w:rFonts w:ascii="Arial" w:hAnsi="Arial" w:cs="Arial"/>
          <w:noProof/>
          <w:sz w:val="16"/>
          <w:szCs w:val="16"/>
          <w:lang w:eastAsia="pl-PL"/>
        </w:rPr>
      </w:pPr>
      <w:r w:rsidRPr="0030346B">
        <w:rPr>
          <w:rFonts w:ascii="Arial" w:hAnsi="Arial" w:cs="Arial"/>
          <w:noProof/>
          <w:sz w:val="16"/>
          <w:szCs w:val="16"/>
          <w:lang w:eastAsia="pl-PL"/>
        </w:rPr>
        <w:lastRenderedPageBreak/>
        <w:t>Regulator przystosowany jest do zasilania napięciem 230V~, 50Hz. Zasilanie podłącza się do zacisków L, N.</w:t>
      </w:r>
      <w:r w:rsidR="008D0DB6" w:rsidRPr="0030346B">
        <w:rPr>
          <w:rFonts w:ascii="Arial" w:hAnsi="Arial" w:cs="Arial"/>
          <w:noProof/>
          <w:sz w:val="16"/>
          <w:szCs w:val="16"/>
          <w:lang w:eastAsia="pl-PL"/>
        </w:rPr>
        <w:t xml:space="preserve"> </w:t>
      </w:r>
      <w:r w:rsidRPr="0030346B">
        <w:rPr>
          <w:rFonts w:ascii="Arial" w:hAnsi="Arial" w:cs="Arial"/>
          <w:noProof/>
          <w:sz w:val="16"/>
          <w:szCs w:val="16"/>
          <w:lang w:eastAsia="pl-PL"/>
        </w:rPr>
        <w:t>Przewody do zasilania urządzeń sieci 230V powinny być prowadzone w sposób uniemożliwiający zetkniecie się ich z przewodami podłączanymi do czujników i innych podzespołów niskonapięciowych. Dodatkowo wszystkie przewody nie powinny stykać się z powierzchniami o temperaturze przekraczającej nominalną temperaturę pracy tych przewodów</w:t>
      </w:r>
      <w:r w:rsidR="00F851F6">
        <w:rPr>
          <w:rFonts w:ascii="Arial" w:hAnsi="Arial" w:cs="Arial"/>
          <w:noProof/>
          <w:sz w:val="16"/>
          <w:szCs w:val="16"/>
          <w:lang w:eastAsia="pl-PL"/>
        </w:rPr>
        <w:t>.</w:t>
      </w:r>
    </w:p>
    <w:p w:rsidR="007A44D0" w:rsidRPr="0030346B" w:rsidRDefault="00924008" w:rsidP="00F851F6">
      <w:pPr>
        <w:spacing w:before="0" w:beforeAutospacing="0" w:after="0" w:line="240" w:lineRule="auto"/>
        <w:ind w:firstLine="708"/>
        <w:jc w:val="both"/>
        <w:rPr>
          <w:rFonts w:ascii="Arial" w:hAnsi="Arial" w:cs="Arial"/>
          <w:noProof/>
          <w:sz w:val="16"/>
          <w:szCs w:val="16"/>
          <w:lang w:eastAsia="pl-PL"/>
        </w:rPr>
      </w:pPr>
      <w:r w:rsidRPr="0030346B">
        <w:rPr>
          <w:rFonts w:ascii="Arial" w:hAnsi="Arial" w:cs="Arial"/>
          <w:sz w:val="16"/>
          <w:szCs w:val="16"/>
        </w:rPr>
        <w:t>Regulator solarny posiada kilkanaście schematów pracy instalacji solarnej. Schemat pacy układu solarnego powinien być dobrany odpowiednio do istniejącej instalacji w budynku mieszkalnym (podłączenie drugiego źródła ciepła).</w:t>
      </w:r>
    </w:p>
    <w:p w:rsidR="00F40E4D" w:rsidRPr="0030346B" w:rsidRDefault="007B3ACA" w:rsidP="00F851F6">
      <w:pPr>
        <w:spacing w:before="0" w:beforeAutospacing="0"/>
        <w:jc w:val="both"/>
        <w:rPr>
          <w:rFonts w:ascii="Arial" w:hAnsi="Arial" w:cs="Arial"/>
          <w:sz w:val="16"/>
          <w:szCs w:val="16"/>
        </w:rPr>
      </w:pPr>
      <w:r w:rsidRPr="0030346B">
        <w:rPr>
          <w:rFonts w:ascii="Arial" w:hAnsi="Arial" w:cs="Arial"/>
          <w:sz w:val="16"/>
          <w:szCs w:val="16"/>
        </w:rPr>
        <w:t>Regulator solarny wyposażony jest w m.in. w funkcje</w:t>
      </w:r>
      <w:r w:rsidR="00343F61" w:rsidRPr="0030346B">
        <w:rPr>
          <w:rFonts w:ascii="Arial" w:hAnsi="Arial" w:cs="Arial"/>
          <w:sz w:val="16"/>
          <w:szCs w:val="16"/>
        </w:rPr>
        <w:t xml:space="preserve"> schładzania nocnego</w:t>
      </w:r>
      <w:r w:rsidRPr="0030346B">
        <w:rPr>
          <w:rFonts w:ascii="Arial" w:hAnsi="Arial" w:cs="Arial"/>
          <w:sz w:val="16"/>
          <w:szCs w:val="16"/>
        </w:rPr>
        <w:t>. Funkcja ta</w:t>
      </w:r>
      <w:r w:rsidR="00343F61" w:rsidRPr="0030346B">
        <w:rPr>
          <w:rFonts w:ascii="Arial" w:hAnsi="Arial" w:cs="Arial"/>
          <w:sz w:val="16"/>
          <w:szCs w:val="16"/>
        </w:rPr>
        <w:t xml:space="preserve"> służy do schłodzenia zasobnika CWU w nocy poprzez wyemitowanie nadmiaru ciepła przez zimny kolektor. Odbywa się to poprzez uruchomienie pompy kolektorowej. Podczas pracy funkcji schładzania nocnego alternatywne źródła energii zostaną wyłączone. Do obsługi schładzania nocnego przewidziano trzy parametry: </w:t>
      </w:r>
      <w:proofErr w:type="spellStart"/>
      <w:r w:rsidR="00343F61" w:rsidRPr="0030346B">
        <w:rPr>
          <w:rFonts w:ascii="Arial" w:hAnsi="Arial" w:cs="Arial"/>
          <w:sz w:val="16"/>
          <w:szCs w:val="16"/>
        </w:rPr>
        <w:t>Schł</w:t>
      </w:r>
      <w:proofErr w:type="spellEnd"/>
      <w:r w:rsidR="00343F61" w:rsidRPr="0030346B">
        <w:rPr>
          <w:rFonts w:ascii="Arial" w:hAnsi="Arial" w:cs="Arial"/>
          <w:sz w:val="16"/>
          <w:szCs w:val="16"/>
        </w:rPr>
        <w:t xml:space="preserve">. Nocne, </w:t>
      </w:r>
      <w:proofErr w:type="spellStart"/>
      <w:r w:rsidR="00343F61" w:rsidRPr="0030346B">
        <w:rPr>
          <w:rFonts w:ascii="Arial" w:hAnsi="Arial" w:cs="Arial"/>
          <w:sz w:val="16"/>
          <w:szCs w:val="16"/>
        </w:rPr>
        <w:t>Tschł</w:t>
      </w:r>
      <w:proofErr w:type="spellEnd"/>
      <w:r w:rsidR="00343F61" w:rsidRPr="0030346B">
        <w:rPr>
          <w:rFonts w:ascii="Arial" w:hAnsi="Arial" w:cs="Arial"/>
          <w:sz w:val="16"/>
          <w:szCs w:val="16"/>
        </w:rPr>
        <w:t xml:space="preserve"> </w:t>
      </w:r>
      <w:proofErr w:type="spellStart"/>
      <w:r w:rsidR="00343F61" w:rsidRPr="0030346B">
        <w:rPr>
          <w:rFonts w:ascii="Arial" w:hAnsi="Arial" w:cs="Arial"/>
          <w:sz w:val="16"/>
          <w:szCs w:val="16"/>
        </w:rPr>
        <w:t>WŁ</w:t>
      </w:r>
      <w:proofErr w:type="spellEnd"/>
      <w:r w:rsidR="00343F61" w:rsidRPr="0030346B">
        <w:rPr>
          <w:rFonts w:ascii="Arial" w:hAnsi="Arial" w:cs="Arial"/>
          <w:sz w:val="16"/>
          <w:szCs w:val="16"/>
        </w:rPr>
        <w:t xml:space="preserve">, </w:t>
      </w:r>
      <w:proofErr w:type="spellStart"/>
      <w:r w:rsidR="00343F61" w:rsidRPr="0030346B">
        <w:rPr>
          <w:rFonts w:ascii="Arial" w:hAnsi="Arial" w:cs="Arial"/>
          <w:sz w:val="16"/>
          <w:szCs w:val="16"/>
        </w:rPr>
        <w:t>Tschł</w:t>
      </w:r>
      <w:proofErr w:type="spellEnd"/>
      <w:r w:rsidR="00343F61" w:rsidRPr="0030346B">
        <w:rPr>
          <w:rFonts w:ascii="Arial" w:hAnsi="Arial" w:cs="Arial"/>
          <w:sz w:val="16"/>
          <w:szCs w:val="16"/>
        </w:rPr>
        <w:t xml:space="preserve"> WYŁ znajdują się one w menu nastawy.</w:t>
      </w:r>
      <w:r w:rsidR="00492355" w:rsidRPr="0030346B">
        <w:rPr>
          <w:rFonts w:ascii="Arial" w:hAnsi="Arial" w:cs="Arial"/>
          <w:sz w:val="16"/>
          <w:szCs w:val="16"/>
        </w:rPr>
        <w:t xml:space="preserve">                                                                               </w:t>
      </w:r>
      <w:r w:rsidR="00492355" w:rsidRPr="0030346B">
        <w:rPr>
          <w:rFonts w:ascii="Arial" w:hAnsi="Arial" w:cs="Arial"/>
          <w:color w:val="FFFFFF" w:themeColor="background1"/>
          <w:sz w:val="16"/>
          <w:szCs w:val="16"/>
        </w:rPr>
        <w:t>.</w:t>
      </w:r>
      <w:r w:rsidR="00492355" w:rsidRPr="0030346B">
        <w:rPr>
          <w:rFonts w:ascii="Arial" w:hAnsi="Arial" w:cs="Arial"/>
          <w:sz w:val="16"/>
          <w:szCs w:val="16"/>
        </w:rPr>
        <w:br/>
      </w:r>
      <w:r w:rsidR="00B57AF8" w:rsidRPr="0030346B">
        <w:rPr>
          <w:rFonts w:ascii="Arial" w:hAnsi="Arial" w:cs="Arial"/>
          <w:sz w:val="16"/>
          <w:szCs w:val="16"/>
        </w:rPr>
        <w:tab/>
        <w:t>Regulator solarny posiada możliwość ręcznego w</w:t>
      </w:r>
      <w:r w:rsidR="00925F5C" w:rsidRPr="0030346B">
        <w:rPr>
          <w:rFonts w:ascii="Arial" w:hAnsi="Arial" w:cs="Arial"/>
          <w:sz w:val="16"/>
          <w:szCs w:val="16"/>
        </w:rPr>
        <w:t>ystero</w:t>
      </w:r>
      <w:r w:rsidR="00B57AF8" w:rsidRPr="0030346B">
        <w:rPr>
          <w:rFonts w:ascii="Arial" w:hAnsi="Arial" w:cs="Arial"/>
          <w:sz w:val="16"/>
          <w:szCs w:val="16"/>
        </w:rPr>
        <w:t>wania</w:t>
      </w:r>
      <w:r w:rsidR="00925F5C" w:rsidRPr="0030346B">
        <w:rPr>
          <w:rFonts w:ascii="Arial" w:hAnsi="Arial" w:cs="Arial"/>
          <w:sz w:val="16"/>
          <w:szCs w:val="16"/>
        </w:rPr>
        <w:t xml:space="preserve"> wyjść: P1, P2, H. Pompa P1 zostanie wysterowana w taki sposób</w:t>
      </w:r>
      <w:r w:rsidR="00786BEE" w:rsidRPr="0030346B">
        <w:rPr>
          <w:rFonts w:ascii="Arial" w:hAnsi="Arial" w:cs="Arial"/>
          <w:sz w:val="16"/>
          <w:szCs w:val="16"/>
        </w:rPr>
        <w:t>,</w:t>
      </w:r>
      <w:r w:rsidR="00925F5C" w:rsidRPr="0030346B">
        <w:rPr>
          <w:rFonts w:ascii="Arial" w:hAnsi="Arial" w:cs="Arial"/>
          <w:sz w:val="16"/>
          <w:szCs w:val="16"/>
        </w:rPr>
        <w:t xml:space="preserve"> że na zaciski zasilania podane zostanie napięcie zasilania a na zaciskach PWM zostanie wygenerowany sygnał pełnego wysterowania. Wysterowanie wyjścia następuje bezpośrednio po zatwierdzeniu edycji </w:t>
      </w:r>
      <w:proofErr w:type="spellStart"/>
      <w:r w:rsidR="00925F5C" w:rsidRPr="0030346B">
        <w:rPr>
          <w:rFonts w:ascii="Arial" w:hAnsi="Arial" w:cs="Arial"/>
          <w:sz w:val="16"/>
          <w:szCs w:val="16"/>
        </w:rPr>
        <w:t>wartości.Z</w:t>
      </w:r>
      <w:proofErr w:type="spellEnd"/>
      <w:r w:rsidR="00925F5C" w:rsidRPr="0030346B">
        <w:rPr>
          <w:rFonts w:ascii="Arial" w:hAnsi="Arial" w:cs="Arial"/>
          <w:sz w:val="16"/>
          <w:szCs w:val="16"/>
        </w:rPr>
        <w:t xml:space="preserve"> tego menu regulator nie powróci do ekranu głównego samoczynnie. Po opuszczeniu trybu ręcznego regulator powraca do sterowanie wyjściami zgodnie z algorytmem działania.</w:t>
      </w:r>
      <w:r w:rsidR="007B6A5E" w:rsidRPr="0030346B">
        <w:rPr>
          <w:rFonts w:ascii="Arial" w:hAnsi="Arial" w:cs="Arial"/>
          <w:sz w:val="16"/>
          <w:szCs w:val="16"/>
        </w:rPr>
        <w:t xml:space="preserve"> Regulator solarny posiada również funkcje </w:t>
      </w:r>
      <w:proofErr w:type="spellStart"/>
      <w:r w:rsidR="007B6A5E" w:rsidRPr="0030346B">
        <w:rPr>
          <w:rFonts w:ascii="Arial" w:hAnsi="Arial" w:cs="Arial"/>
          <w:sz w:val="16"/>
          <w:szCs w:val="16"/>
        </w:rPr>
        <w:t>ecoNet</w:t>
      </w:r>
      <w:proofErr w:type="spellEnd"/>
      <w:r w:rsidR="007B6A5E" w:rsidRPr="0030346B">
        <w:rPr>
          <w:rFonts w:ascii="Arial" w:hAnsi="Arial" w:cs="Arial"/>
          <w:sz w:val="16"/>
          <w:szCs w:val="16"/>
        </w:rPr>
        <w:t xml:space="preserve">, która pozwala na zdalny dostęp </w:t>
      </w:r>
      <w:r w:rsidR="00F40E4D" w:rsidRPr="0030346B">
        <w:rPr>
          <w:rFonts w:ascii="Arial" w:hAnsi="Arial" w:cs="Arial"/>
          <w:sz w:val="16"/>
          <w:szCs w:val="16"/>
        </w:rPr>
        <w:t xml:space="preserve">do danych zawartych w regulatorze poprzez sieć Wi-Fi lub LAN.  Regulator obsługuje się wówczas poprzez standardową przeglądarkę stron WWW zainstalowaną w urządzeniach stacjonarnych za pośrednictwem serwisu </w:t>
      </w:r>
      <w:r w:rsidR="00F40E4D" w:rsidRPr="0030346B">
        <w:rPr>
          <w:rFonts w:ascii="Arial" w:hAnsi="Arial" w:cs="Arial"/>
          <w:b/>
          <w:bCs/>
          <w:sz w:val="16"/>
          <w:szCs w:val="16"/>
        </w:rPr>
        <w:t xml:space="preserve">www.econet24.com </w:t>
      </w:r>
      <w:r w:rsidR="00F40E4D" w:rsidRPr="0030346B">
        <w:rPr>
          <w:rFonts w:ascii="Arial" w:hAnsi="Arial" w:cs="Arial"/>
          <w:sz w:val="16"/>
          <w:szCs w:val="16"/>
        </w:rPr>
        <w:t>oraz z wykorzystaniem wygodnej aplikacji mobilnej.</w:t>
      </w:r>
    </w:p>
    <w:p w:rsidR="00F40E4D" w:rsidRPr="0030346B" w:rsidRDefault="00F40E4D" w:rsidP="00F40E4D">
      <w:pPr>
        <w:autoSpaceDE w:val="0"/>
        <w:autoSpaceDN w:val="0"/>
        <w:adjustRightInd w:val="0"/>
        <w:spacing w:before="0" w:beforeAutospacing="0" w:after="0" w:line="240" w:lineRule="auto"/>
        <w:rPr>
          <w:rFonts w:ascii="Arial" w:hAnsi="Arial" w:cs="Arial"/>
          <w:sz w:val="16"/>
          <w:szCs w:val="16"/>
        </w:rPr>
      </w:pPr>
      <w:r w:rsidRPr="0030346B">
        <w:rPr>
          <w:rFonts w:ascii="Arial" w:hAnsi="Arial" w:cs="Arial"/>
          <w:sz w:val="16"/>
          <w:szCs w:val="16"/>
        </w:rPr>
        <w:t xml:space="preserve">Aplikacje dla systemów Android i iOS do bezpłatnego pobrania są z poniższych QR kodów: </w:t>
      </w:r>
    </w:p>
    <w:p w:rsidR="00F40E4D" w:rsidRPr="0030346B" w:rsidRDefault="00F40E4D" w:rsidP="00F40E4D">
      <w:pPr>
        <w:autoSpaceDE w:val="0"/>
        <w:autoSpaceDN w:val="0"/>
        <w:adjustRightInd w:val="0"/>
        <w:spacing w:before="0" w:beforeAutospacing="0" w:after="0" w:line="240" w:lineRule="auto"/>
        <w:rPr>
          <w:rFonts w:ascii="Arial" w:hAnsi="Arial" w:cs="Arial"/>
          <w:sz w:val="16"/>
          <w:szCs w:val="16"/>
        </w:rPr>
      </w:pPr>
    </w:p>
    <w:p w:rsidR="00F40E4D" w:rsidRPr="0030346B" w:rsidRDefault="00F40E4D" w:rsidP="00F40E4D">
      <w:pPr>
        <w:spacing w:before="0" w:beforeAutospacing="0"/>
        <w:jc w:val="both"/>
        <w:rPr>
          <w:rFonts w:ascii="Arial" w:hAnsi="Arial" w:cs="Arial"/>
          <w:b/>
          <w:bCs/>
          <w:sz w:val="16"/>
          <w:szCs w:val="16"/>
        </w:rPr>
      </w:pPr>
      <w:proofErr w:type="spellStart"/>
      <w:r w:rsidRPr="0030346B">
        <w:rPr>
          <w:rFonts w:ascii="Arial" w:hAnsi="Arial" w:cs="Arial"/>
          <w:b/>
          <w:bCs/>
          <w:sz w:val="16"/>
          <w:szCs w:val="16"/>
        </w:rPr>
        <w:t>ecoNET.apk</w:t>
      </w:r>
      <w:proofErr w:type="spellEnd"/>
      <w:r w:rsidRPr="0030346B">
        <w:rPr>
          <w:rFonts w:ascii="Arial" w:hAnsi="Arial" w:cs="Arial"/>
          <w:b/>
          <w:bCs/>
          <w:sz w:val="16"/>
          <w:szCs w:val="16"/>
        </w:rPr>
        <w:t xml:space="preserve">                              </w:t>
      </w:r>
      <w:proofErr w:type="spellStart"/>
      <w:r w:rsidRPr="0030346B">
        <w:rPr>
          <w:rFonts w:ascii="Arial" w:hAnsi="Arial" w:cs="Arial"/>
          <w:b/>
          <w:bCs/>
          <w:sz w:val="16"/>
          <w:szCs w:val="16"/>
        </w:rPr>
        <w:t>ecoNET.app</w:t>
      </w:r>
      <w:proofErr w:type="spellEnd"/>
    </w:p>
    <w:p w:rsidR="00F40E4D" w:rsidRPr="0030346B" w:rsidRDefault="00F40E4D" w:rsidP="00F40E4D">
      <w:pPr>
        <w:spacing w:before="0" w:beforeAutospacing="0"/>
        <w:jc w:val="both"/>
        <w:rPr>
          <w:rFonts w:ascii="Arial" w:hAnsi="Arial" w:cs="Arial"/>
          <w:sz w:val="16"/>
          <w:szCs w:val="16"/>
        </w:rPr>
      </w:pPr>
      <w:r w:rsidRPr="0030346B">
        <w:rPr>
          <w:rFonts w:ascii="Arial" w:hAnsi="Arial" w:cs="Arial"/>
          <w:noProof/>
          <w:sz w:val="16"/>
          <w:szCs w:val="16"/>
          <w:lang w:eastAsia="pl-PL"/>
        </w:rPr>
        <w:drawing>
          <wp:inline distT="0" distB="0" distL="0" distR="0">
            <wp:extent cx="1104405" cy="1104405"/>
            <wp:effectExtent l="0" t="0" r="63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3829" cy="1113829"/>
                    </a:xfrm>
                    <a:prstGeom prst="rect">
                      <a:avLst/>
                    </a:prstGeom>
                    <a:noFill/>
                    <a:ln>
                      <a:noFill/>
                    </a:ln>
                  </pic:spPr>
                </pic:pic>
              </a:graphicData>
            </a:graphic>
          </wp:inline>
        </w:drawing>
      </w:r>
      <w:r w:rsidRPr="0030346B">
        <w:rPr>
          <w:rFonts w:ascii="Arial" w:hAnsi="Arial" w:cs="Arial"/>
          <w:sz w:val="16"/>
          <w:szCs w:val="16"/>
        </w:rPr>
        <w:t xml:space="preserve">                   </w:t>
      </w:r>
      <w:r w:rsidRPr="0030346B">
        <w:rPr>
          <w:rFonts w:ascii="Arial" w:hAnsi="Arial" w:cs="Arial"/>
          <w:noProof/>
          <w:sz w:val="16"/>
          <w:szCs w:val="16"/>
          <w:lang w:eastAsia="pl-PL"/>
        </w:rPr>
        <w:drawing>
          <wp:inline distT="0" distB="0" distL="0" distR="0">
            <wp:extent cx="1104504" cy="1104504"/>
            <wp:effectExtent l="0" t="0" r="635"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1934" cy="1121934"/>
                    </a:xfrm>
                    <a:prstGeom prst="rect">
                      <a:avLst/>
                    </a:prstGeom>
                    <a:noFill/>
                    <a:ln>
                      <a:noFill/>
                    </a:ln>
                  </pic:spPr>
                </pic:pic>
              </a:graphicData>
            </a:graphic>
          </wp:inline>
        </w:drawing>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385"/>
      </w:tblGrid>
      <w:tr w:rsidR="00F40E4D" w:rsidRPr="0030346B">
        <w:trPr>
          <w:trHeight w:val="460"/>
        </w:trPr>
        <w:tc>
          <w:tcPr>
            <w:tcW w:w="4385" w:type="dxa"/>
          </w:tcPr>
          <w:p w:rsidR="00F40E4D" w:rsidRPr="0030346B" w:rsidRDefault="00F40E4D" w:rsidP="00F40E4D">
            <w:pPr>
              <w:autoSpaceDE w:val="0"/>
              <w:autoSpaceDN w:val="0"/>
              <w:adjustRightInd w:val="0"/>
              <w:spacing w:before="0" w:beforeAutospacing="0" w:after="0" w:line="240" w:lineRule="auto"/>
              <w:rPr>
                <w:rFonts w:ascii="Arial" w:hAnsi="Arial" w:cs="Arial"/>
                <w:color w:val="000000"/>
                <w:sz w:val="16"/>
                <w:szCs w:val="16"/>
              </w:rPr>
            </w:pPr>
            <w:r w:rsidRPr="0030346B">
              <w:rPr>
                <w:rFonts w:ascii="Arial" w:hAnsi="Arial" w:cs="Arial"/>
                <w:color w:val="000000"/>
                <w:sz w:val="16"/>
                <w:szCs w:val="16"/>
              </w:rPr>
              <w:t xml:space="preserve">Sposób podłączenia ecoNET300 do regulatora oraz obsługa serwisu wwweconet24.com jest przedstawiony w instrukcji dla modułu ecoNET300. </w:t>
            </w:r>
          </w:p>
        </w:tc>
      </w:tr>
    </w:tbl>
    <w:p w:rsidR="00F40E4D" w:rsidRPr="0030346B" w:rsidRDefault="00F40E4D" w:rsidP="00492355">
      <w:pPr>
        <w:spacing w:before="0" w:beforeAutospacing="0"/>
        <w:jc w:val="both"/>
        <w:rPr>
          <w:rFonts w:ascii="Arial" w:hAnsi="Arial" w:cs="Arial"/>
          <w:sz w:val="16"/>
          <w:szCs w:val="16"/>
        </w:rPr>
      </w:pPr>
    </w:p>
    <w:p w:rsidR="00F40E4D" w:rsidRPr="0030346B" w:rsidRDefault="00F40E4D" w:rsidP="00F40E4D">
      <w:pPr>
        <w:spacing w:before="0" w:beforeAutospacing="0"/>
        <w:rPr>
          <w:rFonts w:ascii="Arial" w:hAnsi="Arial" w:cs="Arial"/>
          <w:sz w:val="16"/>
          <w:szCs w:val="16"/>
        </w:rPr>
      </w:pPr>
      <w:r w:rsidRPr="0030346B">
        <w:rPr>
          <w:rFonts w:ascii="Arial" w:hAnsi="Arial" w:cs="Arial"/>
          <w:sz w:val="16"/>
          <w:szCs w:val="16"/>
        </w:rPr>
        <w:t xml:space="preserve">Ekran informacyjny </w:t>
      </w:r>
    </w:p>
    <w:p w:rsidR="00F851F6" w:rsidRDefault="00F851F6" w:rsidP="00F95E3B">
      <w:pPr>
        <w:spacing w:before="0" w:beforeAutospacing="0"/>
        <w:rPr>
          <w:rFonts w:ascii="Arial" w:hAnsi="Arial" w:cs="Arial"/>
          <w:sz w:val="16"/>
          <w:szCs w:val="16"/>
        </w:rPr>
      </w:pPr>
      <w:r w:rsidRPr="0030346B">
        <w:rPr>
          <w:rFonts w:ascii="Arial" w:hAnsi="Arial" w:cs="Arial"/>
          <w:noProof/>
          <w:sz w:val="16"/>
          <w:szCs w:val="16"/>
          <w:lang w:eastAsia="pl-PL"/>
        </w:rPr>
        <w:drawing>
          <wp:inline distT="0" distB="0" distL="0" distR="0" wp14:anchorId="3747E050" wp14:editId="5B752717">
            <wp:extent cx="1924050" cy="1045210"/>
            <wp:effectExtent l="0" t="0" r="0" b="254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0" cy="1045210"/>
                    </a:xfrm>
                    <a:prstGeom prst="rect">
                      <a:avLst/>
                    </a:prstGeom>
                    <a:noFill/>
                    <a:ln>
                      <a:noFill/>
                    </a:ln>
                  </pic:spPr>
                </pic:pic>
              </a:graphicData>
            </a:graphic>
          </wp:inline>
        </w:drawing>
      </w:r>
      <w:r w:rsidRPr="0030346B">
        <w:rPr>
          <w:rFonts w:ascii="Arial" w:hAnsi="Arial" w:cs="Arial"/>
          <w:noProof/>
          <w:sz w:val="16"/>
          <w:szCs w:val="16"/>
          <w:lang w:eastAsia="pl-PL"/>
        </w:rPr>
        <w:drawing>
          <wp:inline distT="0" distB="0" distL="0" distR="0" wp14:anchorId="0BE16762" wp14:editId="6147C4A2">
            <wp:extent cx="1899920" cy="974090"/>
            <wp:effectExtent l="0" t="0" r="508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9920" cy="974090"/>
                    </a:xfrm>
                    <a:prstGeom prst="rect">
                      <a:avLst/>
                    </a:prstGeom>
                    <a:noFill/>
                    <a:ln>
                      <a:noFill/>
                    </a:ln>
                  </pic:spPr>
                </pic:pic>
              </a:graphicData>
            </a:graphic>
          </wp:inline>
        </w:drawing>
      </w:r>
      <w:r w:rsidRPr="0030346B">
        <w:rPr>
          <w:rFonts w:ascii="Arial" w:hAnsi="Arial" w:cs="Arial"/>
          <w:noProof/>
          <w:sz w:val="16"/>
          <w:szCs w:val="16"/>
          <w:lang w:eastAsia="pl-PL"/>
        </w:rPr>
        <w:drawing>
          <wp:inline distT="0" distB="0" distL="0" distR="0" wp14:anchorId="7330C4D2" wp14:editId="30FBA05B">
            <wp:extent cx="2087880" cy="1023620"/>
            <wp:effectExtent l="0" t="0" r="7620" b="508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7880" cy="1023620"/>
                    </a:xfrm>
                    <a:prstGeom prst="rect">
                      <a:avLst/>
                    </a:prstGeom>
                    <a:noFill/>
                    <a:ln>
                      <a:noFill/>
                    </a:ln>
                  </pic:spPr>
                </pic:pic>
              </a:graphicData>
            </a:graphic>
          </wp:inline>
        </w:drawing>
      </w:r>
    </w:p>
    <w:p w:rsidR="00F851F6" w:rsidRDefault="00F40E4D" w:rsidP="00F851F6">
      <w:pPr>
        <w:spacing w:before="0" w:beforeAutospacing="0" w:after="0"/>
        <w:rPr>
          <w:rFonts w:ascii="Arial" w:hAnsi="Arial" w:cs="Arial"/>
          <w:sz w:val="16"/>
          <w:szCs w:val="16"/>
        </w:rPr>
      </w:pPr>
      <w:r w:rsidRPr="0030346B">
        <w:rPr>
          <w:rFonts w:ascii="Arial" w:hAnsi="Arial" w:cs="Arial"/>
          <w:sz w:val="16"/>
          <w:szCs w:val="16"/>
        </w:rPr>
        <w:t>Zawiera informacje na temat ustawień sieci lokalnej przy obsłudze połączenia kablowego LAN.</w:t>
      </w:r>
      <w:r w:rsidR="00F851F6" w:rsidRPr="0030346B">
        <w:rPr>
          <w:rFonts w:ascii="Arial" w:hAnsi="Arial" w:cs="Arial"/>
          <w:sz w:val="16"/>
          <w:szCs w:val="16"/>
        </w:rPr>
        <w:t xml:space="preserve"> </w:t>
      </w:r>
      <w:r w:rsidRPr="0030346B">
        <w:rPr>
          <w:rFonts w:ascii="Arial" w:hAnsi="Arial" w:cs="Arial"/>
          <w:sz w:val="16"/>
          <w:szCs w:val="16"/>
        </w:rPr>
        <w:t>Ustawienia sieci Wi-Fi przy podłączeniu poprzez sieć bezprzewodową.</w:t>
      </w:r>
      <w:r w:rsidR="00F851F6" w:rsidRPr="0030346B">
        <w:rPr>
          <w:rFonts w:ascii="Arial" w:hAnsi="Arial" w:cs="Arial"/>
          <w:sz w:val="16"/>
          <w:szCs w:val="16"/>
        </w:rPr>
        <w:t xml:space="preserve"> </w:t>
      </w:r>
      <w:r w:rsidR="00F95E3B" w:rsidRPr="0030346B">
        <w:rPr>
          <w:rFonts w:ascii="Arial" w:hAnsi="Arial" w:cs="Arial"/>
          <w:sz w:val="16"/>
          <w:szCs w:val="16"/>
        </w:rPr>
        <w:t>D</w:t>
      </w:r>
      <w:r w:rsidRPr="0030346B">
        <w:rPr>
          <w:rFonts w:ascii="Arial" w:hAnsi="Arial" w:cs="Arial"/>
          <w:sz w:val="16"/>
          <w:szCs w:val="16"/>
        </w:rPr>
        <w:t xml:space="preserve">anych dotyczących rodzaju wybranej sieci/szyfrowania oraz unikatowego numeru </w:t>
      </w:r>
      <w:proofErr w:type="spellStart"/>
      <w:r w:rsidRPr="0030346B">
        <w:rPr>
          <w:rFonts w:ascii="Arial" w:hAnsi="Arial" w:cs="Arial"/>
          <w:sz w:val="16"/>
          <w:szCs w:val="16"/>
        </w:rPr>
        <w:t>UID</w:t>
      </w:r>
      <w:proofErr w:type="spellEnd"/>
      <w:r w:rsidRPr="0030346B">
        <w:rPr>
          <w:rFonts w:ascii="Arial" w:hAnsi="Arial" w:cs="Arial"/>
          <w:sz w:val="16"/>
          <w:szCs w:val="16"/>
        </w:rPr>
        <w:t xml:space="preserve"> </w:t>
      </w:r>
      <w:proofErr w:type="spellStart"/>
      <w:r w:rsidRPr="0030346B">
        <w:rPr>
          <w:rFonts w:ascii="Arial" w:hAnsi="Arial" w:cs="Arial"/>
          <w:sz w:val="16"/>
          <w:szCs w:val="16"/>
        </w:rPr>
        <w:t>urządzenia.Numer</w:t>
      </w:r>
      <w:proofErr w:type="spellEnd"/>
      <w:r w:rsidRPr="0030346B">
        <w:rPr>
          <w:rFonts w:ascii="Arial" w:hAnsi="Arial" w:cs="Arial"/>
          <w:sz w:val="16"/>
          <w:szCs w:val="16"/>
        </w:rPr>
        <w:t xml:space="preserve"> </w:t>
      </w:r>
      <w:proofErr w:type="spellStart"/>
      <w:r w:rsidRPr="0030346B">
        <w:rPr>
          <w:rFonts w:ascii="Arial" w:hAnsi="Arial" w:cs="Arial"/>
          <w:sz w:val="16"/>
          <w:szCs w:val="16"/>
        </w:rPr>
        <w:t>UID</w:t>
      </w:r>
      <w:proofErr w:type="spellEnd"/>
      <w:r w:rsidRPr="0030346B">
        <w:rPr>
          <w:rFonts w:ascii="Arial" w:hAnsi="Arial" w:cs="Arial"/>
          <w:sz w:val="16"/>
          <w:szCs w:val="16"/>
        </w:rPr>
        <w:t xml:space="preserve"> jest to unikatowy numer każdego regulatora. Jest on niezbędny do przyznania dostępu do serwera sieciowego.</w:t>
      </w:r>
    </w:p>
    <w:p w:rsidR="00F95E3B" w:rsidRPr="0030346B" w:rsidRDefault="00F40E4D" w:rsidP="00F851F6">
      <w:pPr>
        <w:spacing w:before="0" w:beforeAutospacing="0" w:after="0"/>
        <w:rPr>
          <w:rFonts w:ascii="Arial" w:hAnsi="Arial" w:cs="Arial"/>
          <w:sz w:val="16"/>
          <w:szCs w:val="16"/>
        </w:rPr>
      </w:pPr>
      <w:r w:rsidRPr="0030346B">
        <w:rPr>
          <w:rFonts w:ascii="Arial" w:hAnsi="Arial" w:cs="Arial"/>
          <w:sz w:val="16"/>
          <w:szCs w:val="16"/>
        </w:rPr>
        <w:t>Hasło Wi-Fi</w:t>
      </w:r>
    </w:p>
    <w:p w:rsidR="00F40E4D" w:rsidRPr="0030346B" w:rsidRDefault="00F40E4D">
      <w:pPr>
        <w:rPr>
          <w:rFonts w:ascii="Arial" w:hAnsi="Arial" w:cs="Arial"/>
          <w:sz w:val="16"/>
          <w:szCs w:val="16"/>
        </w:rPr>
      </w:pPr>
      <w:r w:rsidRPr="0030346B">
        <w:rPr>
          <w:rFonts w:ascii="Arial" w:hAnsi="Arial" w:cs="Arial"/>
          <w:sz w:val="16"/>
          <w:szCs w:val="16"/>
        </w:rPr>
        <w:t>W tym miejscu należy podać hasło do siebie Wi-Fi za pomocą którego regulator będzie łączył się z Internetem.</w:t>
      </w:r>
    </w:p>
    <w:p w:rsidR="00F40E4D" w:rsidRPr="0030346B" w:rsidRDefault="00F40E4D">
      <w:pPr>
        <w:rPr>
          <w:rFonts w:ascii="Arial" w:hAnsi="Arial" w:cs="Arial"/>
          <w:sz w:val="16"/>
          <w:szCs w:val="16"/>
        </w:rPr>
      </w:pPr>
      <w:r w:rsidRPr="0030346B">
        <w:rPr>
          <w:rFonts w:ascii="Arial" w:hAnsi="Arial" w:cs="Arial"/>
          <w:noProof/>
          <w:sz w:val="16"/>
          <w:szCs w:val="16"/>
          <w:lang w:eastAsia="pl-PL"/>
        </w:rPr>
        <w:drawing>
          <wp:anchor distT="0" distB="0" distL="114300" distR="114300" simplePos="0" relativeHeight="251677696" behindDoc="1" locked="0" layoutInCell="1" allowOverlap="1">
            <wp:simplePos x="0" y="0"/>
            <wp:positionH relativeFrom="column">
              <wp:posOffset>2540</wp:posOffset>
            </wp:positionH>
            <wp:positionV relativeFrom="paragraph">
              <wp:posOffset>53340</wp:posOffset>
            </wp:positionV>
            <wp:extent cx="1842135" cy="955040"/>
            <wp:effectExtent l="0" t="0" r="5715" b="0"/>
            <wp:wrapTight wrapText="bothSides">
              <wp:wrapPolygon edited="0">
                <wp:start x="0" y="0"/>
                <wp:lineTo x="0" y="21112"/>
                <wp:lineTo x="21444" y="21112"/>
                <wp:lineTo x="21444"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2135" cy="955040"/>
                    </a:xfrm>
                    <a:prstGeom prst="rect">
                      <a:avLst/>
                    </a:prstGeom>
                    <a:noFill/>
                    <a:ln>
                      <a:noFill/>
                    </a:ln>
                  </pic:spPr>
                </pic:pic>
              </a:graphicData>
            </a:graphic>
          </wp:anchor>
        </w:drawing>
      </w:r>
      <w:r w:rsidRPr="0030346B">
        <w:rPr>
          <w:rFonts w:ascii="Arial" w:hAnsi="Arial" w:cs="Arial"/>
          <w:sz w:val="16"/>
          <w:szCs w:val="16"/>
        </w:rPr>
        <w:t>Jedynie standardowe znaki kodu ASCI są dostępne. Jeżeli hasło sieci Wi-Fi zawiera znaki niedostępne do podania w regulatorze należy zmienić hasło dostępu sieci, w przeciwnym wypadku nie będzie możliwości poł</w:t>
      </w:r>
      <w:r w:rsidR="00F95E3B" w:rsidRPr="0030346B">
        <w:rPr>
          <w:rFonts w:ascii="Arial" w:hAnsi="Arial" w:cs="Arial"/>
          <w:sz w:val="16"/>
          <w:szCs w:val="16"/>
        </w:rPr>
        <w:t>ączenia przy pomocy sieci Wi-Fi.</w:t>
      </w:r>
    </w:p>
    <w:p w:rsidR="00F851F6" w:rsidRDefault="00F851F6">
      <w:pPr>
        <w:rPr>
          <w:rFonts w:ascii="Arial" w:hAnsi="Arial" w:cs="Arial"/>
          <w:sz w:val="16"/>
          <w:szCs w:val="16"/>
        </w:rPr>
      </w:pPr>
    </w:p>
    <w:p w:rsidR="00F851F6" w:rsidRDefault="00F851F6" w:rsidP="00F851F6">
      <w:pPr>
        <w:spacing w:before="0" w:beforeAutospacing="0" w:after="0"/>
        <w:rPr>
          <w:rFonts w:ascii="Arial" w:hAnsi="Arial" w:cs="Arial"/>
          <w:sz w:val="16"/>
          <w:szCs w:val="16"/>
        </w:rPr>
      </w:pPr>
    </w:p>
    <w:p w:rsidR="00F95E3B" w:rsidRPr="0030346B" w:rsidRDefault="00F95E3B" w:rsidP="00F851F6">
      <w:pPr>
        <w:spacing w:before="0" w:beforeAutospacing="0" w:after="0"/>
        <w:rPr>
          <w:rFonts w:ascii="Arial" w:hAnsi="Arial" w:cs="Arial"/>
          <w:sz w:val="16"/>
          <w:szCs w:val="16"/>
        </w:rPr>
      </w:pPr>
      <w:r w:rsidRPr="0030346B">
        <w:rPr>
          <w:rFonts w:ascii="Arial" w:hAnsi="Arial" w:cs="Arial"/>
          <w:sz w:val="16"/>
          <w:szCs w:val="16"/>
        </w:rPr>
        <w:t>Ustawienia SSID</w:t>
      </w:r>
    </w:p>
    <w:p w:rsidR="00F95E3B" w:rsidRPr="0030346B" w:rsidRDefault="00F851F6">
      <w:pPr>
        <w:rPr>
          <w:rFonts w:ascii="Arial" w:hAnsi="Arial" w:cs="Arial"/>
          <w:sz w:val="16"/>
          <w:szCs w:val="16"/>
        </w:rPr>
      </w:pPr>
      <w:r w:rsidRPr="0030346B">
        <w:rPr>
          <w:rFonts w:ascii="Arial" w:hAnsi="Arial" w:cs="Arial"/>
          <w:noProof/>
          <w:sz w:val="16"/>
          <w:szCs w:val="16"/>
          <w:lang w:eastAsia="pl-PL"/>
        </w:rPr>
        <w:drawing>
          <wp:anchor distT="0" distB="0" distL="114300" distR="114300" simplePos="0" relativeHeight="251678720" behindDoc="1" locked="0" layoutInCell="1" allowOverlap="1" wp14:anchorId="582AB8F5">
            <wp:simplePos x="0" y="0"/>
            <wp:positionH relativeFrom="column">
              <wp:posOffset>2540</wp:posOffset>
            </wp:positionH>
            <wp:positionV relativeFrom="paragraph">
              <wp:posOffset>177165</wp:posOffset>
            </wp:positionV>
            <wp:extent cx="1864360" cy="949960"/>
            <wp:effectExtent l="0" t="0" r="2540" b="2540"/>
            <wp:wrapTight wrapText="bothSides">
              <wp:wrapPolygon edited="0">
                <wp:start x="0" y="0"/>
                <wp:lineTo x="0" y="21225"/>
                <wp:lineTo x="21409" y="21225"/>
                <wp:lineTo x="21409"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4360" cy="949960"/>
                    </a:xfrm>
                    <a:prstGeom prst="rect">
                      <a:avLst/>
                    </a:prstGeom>
                    <a:noFill/>
                    <a:ln>
                      <a:noFill/>
                    </a:ln>
                  </pic:spPr>
                </pic:pic>
              </a:graphicData>
            </a:graphic>
          </wp:anchor>
        </w:drawing>
      </w:r>
      <w:r w:rsidR="00F95E3B" w:rsidRPr="0030346B">
        <w:rPr>
          <w:rFonts w:ascii="Arial" w:hAnsi="Arial" w:cs="Arial"/>
          <w:sz w:val="16"/>
          <w:szCs w:val="16"/>
        </w:rPr>
        <w:t>W menu podaje się nazwę używanej sieci Wi-Fi (SSID sieci). Sposób podania nazwy sieci jest identyczny jak podczas podawania hasła.</w:t>
      </w:r>
    </w:p>
    <w:p w:rsidR="00F95E3B" w:rsidRPr="0030346B" w:rsidRDefault="00F95E3B" w:rsidP="00F95E3B">
      <w:pPr>
        <w:rPr>
          <w:rFonts w:ascii="Arial" w:hAnsi="Arial" w:cs="Arial"/>
          <w:sz w:val="16"/>
          <w:szCs w:val="16"/>
        </w:rPr>
      </w:pPr>
      <w:r w:rsidRPr="0030346B">
        <w:rPr>
          <w:rFonts w:ascii="Arial" w:hAnsi="Arial" w:cs="Arial"/>
          <w:sz w:val="16"/>
          <w:szCs w:val="16"/>
        </w:rPr>
        <w:t>Do wyboru są tak samo jak w przypadku hasła standardowe znaki kodu ASCI. Jeżeli nazwa sieci zawiera znaki niedostępne z poziomu regulatora należy zmienić nazwę sieci.</w:t>
      </w:r>
    </w:p>
    <w:p w:rsidR="00F851F6" w:rsidRDefault="007B6A5E" w:rsidP="00F95E3B">
      <w:pPr>
        <w:rPr>
          <w:rFonts w:ascii="Arial" w:hAnsi="Arial" w:cs="Arial"/>
          <w:b/>
          <w:i/>
          <w:sz w:val="16"/>
          <w:szCs w:val="16"/>
          <w:u w:val="single"/>
        </w:rPr>
      </w:pPr>
      <w:r w:rsidRPr="0030346B">
        <w:rPr>
          <w:rFonts w:ascii="Arial" w:hAnsi="Arial" w:cs="Arial"/>
          <w:b/>
          <w:i/>
          <w:sz w:val="16"/>
          <w:szCs w:val="16"/>
          <w:u w:val="single"/>
        </w:rPr>
        <w:t xml:space="preserve">          </w:t>
      </w:r>
      <w:r w:rsidR="00925F5C" w:rsidRPr="0030346B">
        <w:rPr>
          <w:rFonts w:ascii="Arial" w:hAnsi="Arial" w:cs="Arial"/>
          <w:b/>
          <w:i/>
          <w:sz w:val="16"/>
          <w:szCs w:val="16"/>
          <w:u w:val="single"/>
        </w:rPr>
        <w:br/>
      </w:r>
    </w:p>
    <w:p w:rsidR="00502755" w:rsidRPr="0030346B" w:rsidRDefault="00925F5C" w:rsidP="00F95E3B">
      <w:pPr>
        <w:rPr>
          <w:rFonts w:ascii="Arial" w:hAnsi="Arial" w:cs="Arial"/>
          <w:i/>
          <w:sz w:val="16"/>
          <w:szCs w:val="16"/>
        </w:rPr>
      </w:pPr>
      <w:r w:rsidRPr="0030346B">
        <w:rPr>
          <w:rFonts w:ascii="Arial" w:hAnsi="Arial" w:cs="Arial"/>
          <w:b/>
          <w:i/>
          <w:sz w:val="16"/>
          <w:szCs w:val="16"/>
          <w:u w:val="single"/>
        </w:rPr>
        <w:lastRenderedPageBreak/>
        <w:t>Uwaga:</w:t>
      </w:r>
      <w:r w:rsidR="0041408A" w:rsidRPr="0030346B">
        <w:rPr>
          <w:rFonts w:ascii="Arial" w:hAnsi="Arial" w:cs="Arial"/>
          <w:b/>
          <w:i/>
          <w:sz w:val="16"/>
          <w:szCs w:val="16"/>
          <w:u w:val="single"/>
        </w:rPr>
        <w:br/>
      </w:r>
      <w:r w:rsidRPr="0030346B">
        <w:rPr>
          <w:rFonts w:ascii="Arial" w:hAnsi="Arial" w:cs="Arial"/>
          <w:i/>
          <w:sz w:val="16"/>
          <w:szCs w:val="16"/>
        </w:rPr>
        <w:t>W trybie pracy ręcznej wszystkie akcje automatyczne są wstrzymane. Pozostawienie regulatora przez dłuższy czas w tym trybie może doprowadzić do uszkodzenia instalacji.</w:t>
      </w:r>
    </w:p>
    <w:p w:rsidR="00B37645" w:rsidRPr="0030346B" w:rsidRDefault="00CA717E" w:rsidP="00492355">
      <w:pPr>
        <w:jc w:val="both"/>
        <w:rPr>
          <w:rFonts w:ascii="Arial" w:hAnsi="Arial" w:cs="Arial"/>
          <w:sz w:val="16"/>
          <w:szCs w:val="16"/>
        </w:rPr>
      </w:pPr>
      <w:r w:rsidRPr="0030346B">
        <w:rPr>
          <w:rFonts w:ascii="Arial" w:hAnsi="Arial" w:cs="Arial"/>
          <w:b/>
          <w:sz w:val="16"/>
          <w:szCs w:val="16"/>
        </w:rPr>
        <w:t xml:space="preserve">4 . </w:t>
      </w:r>
      <w:r w:rsidR="00B37645" w:rsidRPr="0030346B">
        <w:rPr>
          <w:rFonts w:ascii="Arial" w:hAnsi="Arial" w:cs="Arial"/>
          <w:b/>
          <w:sz w:val="16"/>
          <w:szCs w:val="16"/>
        </w:rPr>
        <w:t>W razie awarii</w:t>
      </w:r>
    </w:p>
    <w:tbl>
      <w:tblPr>
        <w:tblStyle w:val="Tabela-Siatka"/>
        <w:tblW w:w="10632" w:type="dxa"/>
        <w:tblInd w:w="-176" w:type="dxa"/>
        <w:tblLook w:val="04A0" w:firstRow="1" w:lastRow="0" w:firstColumn="1" w:lastColumn="0" w:noHBand="0" w:noVBand="1"/>
      </w:tblPr>
      <w:tblGrid>
        <w:gridCol w:w="2127"/>
        <w:gridCol w:w="3119"/>
        <w:gridCol w:w="5386"/>
      </w:tblGrid>
      <w:tr w:rsidR="00B37645" w:rsidRPr="0030346B" w:rsidTr="00F851F6">
        <w:trPr>
          <w:trHeight w:val="228"/>
        </w:trPr>
        <w:tc>
          <w:tcPr>
            <w:tcW w:w="2127" w:type="dxa"/>
          </w:tcPr>
          <w:p w:rsidR="00B37645" w:rsidRPr="0030346B" w:rsidRDefault="00B37645" w:rsidP="00F40E4D">
            <w:pPr>
              <w:rPr>
                <w:rFonts w:ascii="Arial" w:hAnsi="Arial" w:cs="Arial"/>
                <w:b/>
                <w:sz w:val="16"/>
                <w:szCs w:val="16"/>
              </w:rPr>
            </w:pPr>
            <w:r w:rsidRPr="0030346B">
              <w:rPr>
                <w:rFonts w:ascii="Arial" w:hAnsi="Arial" w:cs="Arial"/>
                <w:b/>
                <w:sz w:val="16"/>
                <w:szCs w:val="16"/>
              </w:rPr>
              <w:t xml:space="preserve">Opis usterki </w:t>
            </w:r>
          </w:p>
        </w:tc>
        <w:tc>
          <w:tcPr>
            <w:tcW w:w="3119" w:type="dxa"/>
          </w:tcPr>
          <w:p w:rsidR="00B37645" w:rsidRPr="0030346B" w:rsidRDefault="00B37645" w:rsidP="00F40E4D">
            <w:pPr>
              <w:rPr>
                <w:rFonts w:ascii="Arial" w:hAnsi="Arial" w:cs="Arial"/>
                <w:b/>
                <w:sz w:val="16"/>
                <w:szCs w:val="16"/>
              </w:rPr>
            </w:pPr>
            <w:r w:rsidRPr="0030346B">
              <w:rPr>
                <w:rFonts w:ascii="Arial" w:hAnsi="Arial" w:cs="Arial"/>
                <w:b/>
                <w:sz w:val="16"/>
                <w:szCs w:val="16"/>
              </w:rPr>
              <w:t>Prawdopodobna przyczyna usterki</w:t>
            </w:r>
          </w:p>
        </w:tc>
        <w:tc>
          <w:tcPr>
            <w:tcW w:w="5386" w:type="dxa"/>
          </w:tcPr>
          <w:p w:rsidR="00B37645" w:rsidRPr="0030346B" w:rsidRDefault="00B37645" w:rsidP="00F40E4D">
            <w:pPr>
              <w:rPr>
                <w:rFonts w:ascii="Arial" w:hAnsi="Arial" w:cs="Arial"/>
                <w:b/>
                <w:sz w:val="16"/>
                <w:szCs w:val="16"/>
              </w:rPr>
            </w:pPr>
            <w:r w:rsidRPr="0030346B">
              <w:rPr>
                <w:rFonts w:ascii="Arial" w:hAnsi="Arial" w:cs="Arial"/>
                <w:b/>
                <w:sz w:val="16"/>
                <w:szCs w:val="16"/>
              </w:rPr>
              <w:t>Co zrobić</w:t>
            </w:r>
          </w:p>
        </w:tc>
      </w:tr>
      <w:tr w:rsidR="00B37645" w:rsidRPr="0030346B" w:rsidTr="00751C07">
        <w:trPr>
          <w:trHeight w:val="1407"/>
        </w:trPr>
        <w:tc>
          <w:tcPr>
            <w:tcW w:w="2127" w:type="dxa"/>
          </w:tcPr>
          <w:p w:rsidR="00B37645" w:rsidRPr="0030346B" w:rsidRDefault="00B37645" w:rsidP="00F40E4D">
            <w:pPr>
              <w:rPr>
                <w:rFonts w:ascii="Arial" w:hAnsi="Arial" w:cs="Arial"/>
                <w:sz w:val="16"/>
                <w:szCs w:val="16"/>
              </w:rPr>
            </w:pPr>
            <w:r w:rsidRPr="0030346B">
              <w:rPr>
                <w:rFonts w:ascii="Arial" w:hAnsi="Arial" w:cs="Arial"/>
                <w:sz w:val="16"/>
                <w:szCs w:val="16"/>
              </w:rPr>
              <w:t>Przegrzanie instalacji solarnej</w:t>
            </w:r>
          </w:p>
        </w:tc>
        <w:tc>
          <w:tcPr>
            <w:tcW w:w="3119" w:type="dxa"/>
          </w:tcPr>
          <w:p w:rsidR="00B37645" w:rsidRPr="0030346B" w:rsidRDefault="00B37645" w:rsidP="00F40E4D">
            <w:pPr>
              <w:rPr>
                <w:rFonts w:ascii="Arial" w:hAnsi="Arial" w:cs="Arial"/>
                <w:sz w:val="16"/>
                <w:szCs w:val="16"/>
              </w:rPr>
            </w:pPr>
            <w:r w:rsidRPr="0030346B">
              <w:rPr>
                <w:rFonts w:ascii="Arial" w:hAnsi="Arial" w:cs="Arial"/>
                <w:sz w:val="16"/>
                <w:szCs w:val="16"/>
              </w:rPr>
              <w:t xml:space="preserve">a) brak rozbioru ciepłej wody użytkowej </w:t>
            </w:r>
          </w:p>
          <w:p w:rsidR="00B37645" w:rsidRPr="0030346B" w:rsidRDefault="00B37645" w:rsidP="00F40E4D">
            <w:pPr>
              <w:rPr>
                <w:rFonts w:ascii="Arial" w:hAnsi="Arial" w:cs="Arial"/>
                <w:sz w:val="16"/>
                <w:szCs w:val="16"/>
              </w:rPr>
            </w:pPr>
            <w:r w:rsidRPr="0030346B">
              <w:rPr>
                <w:rFonts w:ascii="Arial" w:hAnsi="Arial" w:cs="Arial"/>
                <w:sz w:val="16"/>
                <w:szCs w:val="16"/>
              </w:rPr>
              <w:t>b) awaria czujnika solarnego</w:t>
            </w:r>
          </w:p>
          <w:p w:rsidR="00B37645" w:rsidRPr="0030346B" w:rsidRDefault="00B37645" w:rsidP="00F40E4D">
            <w:pPr>
              <w:rPr>
                <w:rFonts w:ascii="Arial" w:hAnsi="Arial" w:cs="Arial"/>
                <w:sz w:val="16"/>
                <w:szCs w:val="16"/>
              </w:rPr>
            </w:pPr>
            <w:r w:rsidRPr="0030346B">
              <w:rPr>
                <w:rFonts w:ascii="Arial" w:hAnsi="Arial" w:cs="Arial"/>
                <w:sz w:val="16"/>
                <w:szCs w:val="16"/>
              </w:rPr>
              <w:t>c) brak zasilania instalacji solarnej</w:t>
            </w:r>
          </w:p>
        </w:tc>
        <w:tc>
          <w:tcPr>
            <w:tcW w:w="5386" w:type="dxa"/>
          </w:tcPr>
          <w:p w:rsidR="00B37645" w:rsidRPr="0030346B" w:rsidRDefault="00B37645" w:rsidP="00F40E4D">
            <w:pPr>
              <w:rPr>
                <w:rFonts w:ascii="Arial" w:hAnsi="Arial" w:cs="Arial"/>
                <w:sz w:val="16"/>
                <w:szCs w:val="16"/>
              </w:rPr>
            </w:pPr>
            <w:r w:rsidRPr="0030346B">
              <w:rPr>
                <w:rFonts w:ascii="Arial" w:hAnsi="Arial" w:cs="Arial"/>
                <w:sz w:val="16"/>
                <w:szCs w:val="16"/>
              </w:rPr>
              <w:t xml:space="preserve">a) upuścić ciepłą wodę z zasobnika solarnego, pozwoli to na ograniczenie temperatury wody w zasobniku solarnym. Należy również włączyć tryb </w:t>
            </w:r>
            <w:r w:rsidR="00492355" w:rsidRPr="0030346B">
              <w:rPr>
                <w:rFonts w:ascii="Arial" w:hAnsi="Arial" w:cs="Arial"/>
                <w:sz w:val="16"/>
                <w:szCs w:val="16"/>
              </w:rPr>
              <w:t>schładzania</w:t>
            </w:r>
            <w:r w:rsidRPr="0030346B">
              <w:rPr>
                <w:rFonts w:ascii="Arial" w:hAnsi="Arial" w:cs="Arial"/>
                <w:sz w:val="16"/>
                <w:szCs w:val="16"/>
              </w:rPr>
              <w:t xml:space="preserve"> w opcjach automatyki (sterowniku) solarnej. Jeżeli to nie pomoże wówczas należy wezwać serwis w celu naprawy zestawu.</w:t>
            </w:r>
          </w:p>
          <w:p w:rsidR="00B37645" w:rsidRPr="0030346B" w:rsidRDefault="00B37645" w:rsidP="00F40E4D">
            <w:pPr>
              <w:rPr>
                <w:rFonts w:ascii="Arial" w:hAnsi="Arial" w:cs="Arial"/>
                <w:sz w:val="16"/>
                <w:szCs w:val="16"/>
              </w:rPr>
            </w:pPr>
            <w:r w:rsidRPr="0030346B">
              <w:rPr>
                <w:rFonts w:ascii="Arial" w:hAnsi="Arial" w:cs="Arial"/>
                <w:sz w:val="16"/>
                <w:szCs w:val="16"/>
              </w:rPr>
              <w:t>b) należy zgłosić usterkę do serwisu.</w:t>
            </w:r>
          </w:p>
          <w:p w:rsidR="00B37645" w:rsidRPr="0030346B" w:rsidRDefault="00B37645" w:rsidP="00F40E4D">
            <w:pPr>
              <w:rPr>
                <w:rFonts w:ascii="Arial" w:hAnsi="Arial" w:cs="Arial"/>
                <w:sz w:val="16"/>
                <w:szCs w:val="16"/>
              </w:rPr>
            </w:pPr>
            <w:r w:rsidRPr="0030346B">
              <w:rPr>
                <w:rFonts w:ascii="Arial" w:hAnsi="Arial" w:cs="Arial"/>
                <w:sz w:val="16"/>
                <w:szCs w:val="16"/>
              </w:rPr>
              <w:t>c) należy zaopatrzyć się w zespół zasilania awaryjnego (przy częstych zanikach prądu).</w:t>
            </w:r>
          </w:p>
        </w:tc>
      </w:tr>
      <w:tr w:rsidR="00B37645" w:rsidRPr="0030346B" w:rsidTr="00751C07">
        <w:trPr>
          <w:trHeight w:val="763"/>
        </w:trPr>
        <w:tc>
          <w:tcPr>
            <w:tcW w:w="2127" w:type="dxa"/>
          </w:tcPr>
          <w:p w:rsidR="00B37645" w:rsidRPr="0030346B" w:rsidRDefault="00B37645" w:rsidP="00F40E4D">
            <w:pPr>
              <w:rPr>
                <w:rFonts w:ascii="Arial" w:hAnsi="Arial" w:cs="Arial"/>
                <w:sz w:val="16"/>
                <w:szCs w:val="16"/>
              </w:rPr>
            </w:pPr>
            <w:r w:rsidRPr="0030346B">
              <w:rPr>
                <w:rFonts w:ascii="Arial" w:hAnsi="Arial" w:cs="Arial"/>
                <w:sz w:val="16"/>
                <w:szCs w:val="16"/>
              </w:rPr>
              <w:t>Rozszczelnienie instalacji</w:t>
            </w:r>
          </w:p>
        </w:tc>
        <w:tc>
          <w:tcPr>
            <w:tcW w:w="3119" w:type="dxa"/>
          </w:tcPr>
          <w:p w:rsidR="00B37645" w:rsidRPr="0030346B" w:rsidRDefault="00B37645" w:rsidP="00F40E4D">
            <w:pPr>
              <w:rPr>
                <w:rFonts w:ascii="Arial" w:hAnsi="Arial" w:cs="Arial"/>
                <w:sz w:val="16"/>
                <w:szCs w:val="16"/>
              </w:rPr>
            </w:pPr>
            <w:r w:rsidRPr="0030346B">
              <w:rPr>
                <w:rFonts w:ascii="Arial" w:hAnsi="Arial" w:cs="Arial"/>
                <w:sz w:val="16"/>
                <w:szCs w:val="16"/>
              </w:rPr>
              <w:t>a) przegrzanie instalacji solarnej</w:t>
            </w:r>
          </w:p>
          <w:p w:rsidR="00B37645" w:rsidRPr="0030346B" w:rsidRDefault="00B37645" w:rsidP="00F40E4D">
            <w:pPr>
              <w:rPr>
                <w:rFonts w:ascii="Arial" w:hAnsi="Arial" w:cs="Arial"/>
                <w:sz w:val="16"/>
                <w:szCs w:val="16"/>
              </w:rPr>
            </w:pPr>
            <w:r w:rsidRPr="0030346B">
              <w:rPr>
                <w:rFonts w:ascii="Arial" w:hAnsi="Arial" w:cs="Arial"/>
                <w:sz w:val="16"/>
                <w:szCs w:val="16"/>
              </w:rPr>
              <w:t xml:space="preserve">b) </w:t>
            </w:r>
            <w:r w:rsidR="00D04D96" w:rsidRPr="0030346B">
              <w:rPr>
                <w:rFonts w:ascii="Arial" w:hAnsi="Arial" w:cs="Arial"/>
                <w:sz w:val="16"/>
                <w:szCs w:val="16"/>
              </w:rPr>
              <w:t>wzrost</w:t>
            </w:r>
            <w:r w:rsidRPr="0030346B">
              <w:rPr>
                <w:rFonts w:ascii="Arial" w:hAnsi="Arial" w:cs="Arial"/>
                <w:sz w:val="16"/>
                <w:szCs w:val="16"/>
              </w:rPr>
              <w:t xml:space="preserve"> ciśnienia na instalacji</w:t>
            </w:r>
          </w:p>
        </w:tc>
        <w:tc>
          <w:tcPr>
            <w:tcW w:w="5386" w:type="dxa"/>
          </w:tcPr>
          <w:p w:rsidR="00B37645" w:rsidRPr="0030346B" w:rsidRDefault="00B37645" w:rsidP="00F40E4D">
            <w:pPr>
              <w:rPr>
                <w:rFonts w:ascii="Arial" w:hAnsi="Arial" w:cs="Arial"/>
                <w:sz w:val="16"/>
                <w:szCs w:val="16"/>
              </w:rPr>
            </w:pPr>
            <w:r w:rsidRPr="0030346B">
              <w:rPr>
                <w:rFonts w:ascii="Arial" w:hAnsi="Arial" w:cs="Arial"/>
                <w:sz w:val="16"/>
                <w:szCs w:val="16"/>
              </w:rPr>
              <w:t>a) rozszczelnienie instalacji może być wynikiem wielu czynników, najlepiej wezwać serwis w celu naprawy usterki.</w:t>
            </w:r>
          </w:p>
          <w:p w:rsidR="00B37645" w:rsidRPr="0030346B" w:rsidRDefault="00B37645" w:rsidP="00F40E4D">
            <w:pPr>
              <w:rPr>
                <w:rFonts w:ascii="Arial" w:hAnsi="Arial" w:cs="Arial"/>
                <w:sz w:val="16"/>
                <w:szCs w:val="16"/>
              </w:rPr>
            </w:pPr>
            <w:r w:rsidRPr="0030346B">
              <w:rPr>
                <w:rFonts w:ascii="Arial" w:hAnsi="Arial" w:cs="Arial"/>
                <w:sz w:val="16"/>
                <w:szCs w:val="16"/>
              </w:rPr>
              <w:t xml:space="preserve">b) należy sprawdzić stan ciśnienia w </w:t>
            </w:r>
            <w:r w:rsidR="0009468C" w:rsidRPr="0030346B">
              <w:rPr>
                <w:rFonts w:ascii="Arial" w:hAnsi="Arial" w:cs="Arial"/>
                <w:sz w:val="16"/>
                <w:szCs w:val="16"/>
              </w:rPr>
              <w:t>instalacji</w:t>
            </w:r>
            <w:r w:rsidRPr="0030346B">
              <w:rPr>
                <w:rFonts w:ascii="Arial" w:hAnsi="Arial" w:cs="Arial"/>
                <w:sz w:val="16"/>
                <w:szCs w:val="16"/>
              </w:rPr>
              <w:t xml:space="preserve"> solarnej przez odczytanie ciśnienia na manometrze</w:t>
            </w:r>
            <w:r w:rsidR="00786BEE" w:rsidRPr="0030346B">
              <w:rPr>
                <w:rFonts w:ascii="Arial" w:hAnsi="Arial" w:cs="Arial"/>
                <w:sz w:val="16"/>
                <w:szCs w:val="16"/>
              </w:rPr>
              <w:t xml:space="preserve"> w grupie pompowej</w:t>
            </w:r>
            <w:r w:rsidRPr="0030346B">
              <w:rPr>
                <w:rFonts w:ascii="Arial" w:hAnsi="Arial" w:cs="Arial"/>
                <w:sz w:val="16"/>
                <w:szCs w:val="16"/>
              </w:rPr>
              <w:t>.  Należy wezwać serwis.</w:t>
            </w:r>
          </w:p>
        </w:tc>
      </w:tr>
      <w:tr w:rsidR="00B37645" w:rsidRPr="0030346B" w:rsidTr="00F3712A">
        <w:trPr>
          <w:trHeight w:val="1038"/>
        </w:trPr>
        <w:tc>
          <w:tcPr>
            <w:tcW w:w="2127" w:type="dxa"/>
          </w:tcPr>
          <w:p w:rsidR="00B37645" w:rsidRPr="0030346B" w:rsidRDefault="00B37645" w:rsidP="00F40E4D">
            <w:pPr>
              <w:rPr>
                <w:rFonts w:ascii="Arial" w:hAnsi="Arial" w:cs="Arial"/>
                <w:sz w:val="16"/>
                <w:szCs w:val="16"/>
              </w:rPr>
            </w:pPr>
            <w:r w:rsidRPr="0030346B">
              <w:rPr>
                <w:rFonts w:ascii="Arial" w:hAnsi="Arial" w:cs="Arial"/>
                <w:sz w:val="16"/>
                <w:szCs w:val="16"/>
              </w:rPr>
              <w:t>Spadek ciśnienia</w:t>
            </w:r>
          </w:p>
        </w:tc>
        <w:tc>
          <w:tcPr>
            <w:tcW w:w="3119" w:type="dxa"/>
          </w:tcPr>
          <w:p w:rsidR="00B37645" w:rsidRPr="0030346B" w:rsidRDefault="00B37645" w:rsidP="00F40E4D">
            <w:pPr>
              <w:rPr>
                <w:rFonts w:ascii="Arial" w:hAnsi="Arial" w:cs="Arial"/>
                <w:sz w:val="16"/>
                <w:szCs w:val="16"/>
              </w:rPr>
            </w:pPr>
            <w:r w:rsidRPr="0030346B">
              <w:rPr>
                <w:rFonts w:ascii="Arial" w:hAnsi="Arial" w:cs="Arial"/>
                <w:sz w:val="16"/>
                <w:szCs w:val="16"/>
              </w:rPr>
              <w:t>a) przegrzew instalacji</w:t>
            </w:r>
          </w:p>
          <w:p w:rsidR="00B37645" w:rsidRPr="0030346B" w:rsidRDefault="00B37645" w:rsidP="00F40E4D">
            <w:pPr>
              <w:rPr>
                <w:rFonts w:ascii="Arial" w:hAnsi="Arial" w:cs="Arial"/>
                <w:sz w:val="16"/>
                <w:szCs w:val="16"/>
              </w:rPr>
            </w:pPr>
            <w:r w:rsidRPr="0030346B">
              <w:rPr>
                <w:rFonts w:ascii="Arial" w:hAnsi="Arial" w:cs="Arial"/>
                <w:sz w:val="16"/>
                <w:szCs w:val="16"/>
              </w:rPr>
              <w:t xml:space="preserve">b) awaria połączeń </w:t>
            </w:r>
          </w:p>
          <w:p w:rsidR="00B37645" w:rsidRPr="0030346B" w:rsidRDefault="00B37645" w:rsidP="00F40E4D">
            <w:pPr>
              <w:rPr>
                <w:rFonts w:ascii="Arial" w:hAnsi="Arial" w:cs="Arial"/>
                <w:sz w:val="16"/>
                <w:szCs w:val="16"/>
              </w:rPr>
            </w:pPr>
            <w:r w:rsidRPr="0030346B">
              <w:rPr>
                <w:rFonts w:ascii="Arial" w:hAnsi="Arial" w:cs="Arial"/>
                <w:sz w:val="16"/>
                <w:szCs w:val="16"/>
              </w:rPr>
              <w:t>c) spadek ciśnienia w naczyniu zbiorczym</w:t>
            </w:r>
          </w:p>
        </w:tc>
        <w:tc>
          <w:tcPr>
            <w:tcW w:w="5386" w:type="dxa"/>
          </w:tcPr>
          <w:p w:rsidR="00B37645" w:rsidRPr="0030346B" w:rsidRDefault="00B37645" w:rsidP="00F40E4D">
            <w:pPr>
              <w:rPr>
                <w:rFonts w:ascii="Arial" w:hAnsi="Arial" w:cs="Arial"/>
                <w:sz w:val="16"/>
                <w:szCs w:val="16"/>
              </w:rPr>
            </w:pPr>
            <w:r w:rsidRPr="0030346B">
              <w:rPr>
                <w:rFonts w:ascii="Arial" w:hAnsi="Arial" w:cs="Arial"/>
                <w:sz w:val="16"/>
                <w:szCs w:val="16"/>
              </w:rPr>
              <w:t xml:space="preserve">a) sprawdzić ciśnienie na manometrze </w:t>
            </w:r>
            <w:r w:rsidR="00786BEE" w:rsidRPr="0030346B">
              <w:rPr>
                <w:rFonts w:ascii="Arial" w:hAnsi="Arial" w:cs="Arial"/>
                <w:sz w:val="16"/>
                <w:szCs w:val="16"/>
              </w:rPr>
              <w:t>w grupie pompowej</w:t>
            </w:r>
            <w:r w:rsidRPr="0030346B">
              <w:rPr>
                <w:rFonts w:ascii="Arial" w:hAnsi="Arial" w:cs="Arial"/>
                <w:sz w:val="16"/>
                <w:szCs w:val="16"/>
              </w:rPr>
              <w:t>. Jeżeli ciśnienie jest w przedziale od 0 do 0,5 bar</w:t>
            </w:r>
            <w:r w:rsidR="0009468C" w:rsidRPr="0030346B">
              <w:rPr>
                <w:rFonts w:ascii="Arial" w:hAnsi="Arial" w:cs="Arial"/>
                <w:sz w:val="16"/>
                <w:szCs w:val="16"/>
              </w:rPr>
              <w:t xml:space="preserve"> </w:t>
            </w:r>
            <w:r w:rsidR="00814913" w:rsidRPr="0030346B">
              <w:rPr>
                <w:rFonts w:ascii="Arial" w:hAnsi="Arial" w:cs="Arial"/>
                <w:sz w:val="16"/>
                <w:szCs w:val="16"/>
              </w:rPr>
              <w:t>i nie zadziałał tryb automatyczny wstrzymania pracy pompy solarnej</w:t>
            </w:r>
            <w:r w:rsidR="00746252" w:rsidRPr="0030346B">
              <w:rPr>
                <w:rFonts w:ascii="Arial" w:hAnsi="Arial" w:cs="Arial"/>
                <w:sz w:val="16"/>
                <w:szCs w:val="16"/>
              </w:rPr>
              <w:t>,</w:t>
            </w:r>
            <w:r w:rsidR="00814913" w:rsidRPr="0030346B">
              <w:rPr>
                <w:rFonts w:ascii="Arial" w:hAnsi="Arial" w:cs="Arial"/>
                <w:sz w:val="16"/>
                <w:szCs w:val="16"/>
              </w:rPr>
              <w:t xml:space="preserve"> wówczas </w:t>
            </w:r>
            <w:r w:rsidRPr="0030346B">
              <w:rPr>
                <w:rFonts w:ascii="Arial" w:hAnsi="Arial" w:cs="Arial"/>
                <w:sz w:val="16"/>
                <w:szCs w:val="16"/>
              </w:rPr>
              <w:t xml:space="preserve">należy odłączyć pompę solarną od zasilania elektrycznego. W przypadku dalszej pracy możliwe jest uszkodzenie pompy. Prawidłowe ciśnienie w </w:t>
            </w:r>
            <w:r w:rsidR="0009468C" w:rsidRPr="0030346B">
              <w:rPr>
                <w:rFonts w:ascii="Arial" w:hAnsi="Arial" w:cs="Arial"/>
                <w:sz w:val="16"/>
                <w:szCs w:val="16"/>
              </w:rPr>
              <w:t>instalacji</w:t>
            </w:r>
            <w:r w:rsidRPr="0030346B">
              <w:rPr>
                <w:rFonts w:ascii="Arial" w:hAnsi="Arial" w:cs="Arial"/>
                <w:sz w:val="16"/>
                <w:szCs w:val="16"/>
              </w:rPr>
              <w:t xml:space="preserve"> solarnej 2 do 3 bar. </w:t>
            </w:r>
            <w:r w:rsidRPr="0030346B">
              <w:rPr>
                <w:rFonts w:ascii="Arial" w:hAnsi="Arial" w:cs="Arial"/>
                <w:sz w:val="16"/>
                <w:szCs w:val="16"/>
              </w:rPr>
              <w:br/>
              <w:t>Należy wezwać serwis.</w:t>
            </w:r>
          </w:p>
          <w:p w:rsidR="00B37645" w:rsidRPr="0030346B" w:rsidRDefault="00B37645" w:rsidP="00F40E4D">
            <w:pPr>
              <w:rPr>
                <w:rFonts w:ascii="Arial" w:hAnsi="Arial" w:cs="Arial"/>
                <w:sz w:val="16"/>
                <w:szCs w:val="16"/>
              </w:rPr>
            </w:pPr>
            <w:r w:rsidRPr="0030346B">
              <w:rPr>
                <w:rFonts w:ascii="Arial" w:hAnsi="Arial" w:cs="Arial"/>
                <w:sz w:val="16"/>
                <w:szCs w:val="16"/>
              </w:rPr>
              <w:t>b) należy samemu zweryfikować stan połączeń hydraulicznych, w przypadku awarii wezwać serwis.</w:t>
            </w:r>
          </w:p>
          <w:p w:rsidR="00B37645" w:rsidRPr="0030346B" w:rsidRDefault="00B37645" w:rsidP="00F40E4D">
            <w:pPr>
              <w:rPr>
                <w:rFonts w:ascii="Arial" w:hAnsi="Arial" w:cs="Arial"/>
                <w:sz w:val="16"/>
                <w:szCs w:val="16"/>
              </w:rPr>
            </w:pPr>
            <w:r w:rsidRPr="0030346B">
              <w:rPr>
                <w:rFonts w:ascii="Arial" w:hAnsi="Arial" w:cs="Arial"/>
                <w:sz w:val="16"/>
                <w:szCs w:val="16"/>
              </w:rPr>
              <w:t xml:space="preserve">c) należy wezwać serwis w celu </w:t>
            </w:r>
            <w:r w:rsidR="00492355" w:rsidRPr="0030346B">
              <w:rPr>
                <w:rFonts w:ascii="Arial" w:hAnsi="Arial" w:cs="Arial"/>
                <w:sz w:val="16"/>
                <w:szCs w:val="16"/>
              </w:rPr>
              <w:t xml:space="preserve">uzupełnienia ciśnienia w naczyniu </w:t>
            </w:r>
            <w:r w:rsidR="00751C07" w:rsidRPr="0030346B">
              <w:rPr>
                <w:rFonts w:ascii="Arial" w:hAnsi="Arial" w:cs="Arial"/>
                <w:sz w:val="16"/>
                <w:szCs w:val="16"/>
              </w:rPr>
              <w:t>zbiorczym</w:t>
            </w:r>
          </w:p>
        </w:tc>
      </w:tr>
      <w:tr w:rsidR="00B37645" w:rsidRPr="0030346B" w:rsidTr="00FB03BA">
        <w:trPr>
          <w:trHeight w:val="699"/>
        </w:trPr>
        <w:tc>
          <w:tcPr>
            <w:tcW w:w="2127" w:type="dxa"/>
          </w:tcPr>
          <w:p w:rsidR="00B37645" w:rsidRPr="0030346B" w:rsidRDefault="00B37645" w:rsidP="00F40E4D">
            <w:pPr>
              <w:rPr>
                <w:rFonts w:ascii="Arial" w:hAnsi="Arial" w:cs="Arial"/>
                <w:sz w:val="16"/>
                <w:szCs w:val="16"/>
              </w:rPr>
            </w:pPr>
            <w:r w:rsidRPr="0030346B">
              <w:rPr>
                <w:rFonts w:ascii="Arial" w:hAnsi="Arial" w:cs="Arial"/>
                <w:sz w:val="16"/>
                <w:szCs w:val="16"/>
              </w:rPr>
              <w:t>Wzrost temp. na kolektorze powyżej 100 ᵒC</w:t>
            </w:r>
          </w:p>
          <w:p w:rsidR="00B37645" w:rsidRPr="0030346B" w:rsidRDefault="00B37645" w:rsidP="00F40E4D">
            <w:pPr>
              <w:rPr>
                <w:rFonts w:ascii="Arial" w:hAnsi="Arial" w:cs="Arial"/>
                <w:sz w:val="16"/>
                <w:szCs w:val="16"/>
              </w:rPr>
            </w:pPr>
          </w:p>
          <w:p w:rsidR="00B37645" w:rsidRPr="0030346B" w:rsidRDefault="00B37645" w:rsidP="00F40E4D">
            <w:pPr>
              <w:rPr>
                <w:rFonts w:ascii="Arial" w:hAnsi="Arial" w:cs="Arial"/>
                <w:sz w:val="16"/>
                <w:szCs w:val="16"/>
              </w:rPr>
            </w:pPr>
          </w:p>
          <w:p w:rsidR="00B37645" w:rsidRPr="0030346B" w:rsidRDefault="00B37645" w:rsidP="00F40E4D">
            <w:pPr>
              <w:rPr>
                <w:rFonts w:ascii="Arial" w:hAnsi="Arial" w:cs="Arial"/>
                <w:sz w:val="16"/>
                <w:szCs w:val="16"/>
              </w:rPr>
            </w:pPr>
          </w:p>
          <w:p w:rsidR="00B37645" w:rsidRPr="0030346B" w:rsidRDefault="00B37645" w:rsidP="00F40E4D">
            <w:pPr>
              <w:rPr>
                <w:rFonts w:ascii="Arial" w:hAnsi="Arial" w:cs="Arial"/>
                <w:sz w:val="16"/>
                <w:szCs w:val="16"/>
              </w:rPr>
            </w:pPr>
          </w:p>
          <w:p w:rsidR="00B37645" w:rsidRPr="0030346B" w:rsidRDefault="00B37645" w:rsidP="00F40E4D">
            <w:pPr>
              <w:rPr>
                <w:rFonts w:ascii="Arial" w:hAnsi="Arial" w:cs="Arial"/>
                <w:sz w:val="16"/>
                <w:szCs w:val="16"/>
              </w:rPr>
            </w:pPr>
          </w:p>
        </w:tc>
        <w:tc>
          <w:tcPr>
            <w:tcW w:w="3119" w:type="dxa"/>
          </w:tcPr>
          <w:p w:rsidR="00B37645" w:rsidRPr="0030346B" w:rsidRDefault="00B37645" w:rsidP="00F40E4D">
            <w:pPr>
              <w:rPr>
                <w:rFonts w:ascii="Arial" w:hAnsi="Arial" w:cs="Arial"/>
                <w:sz w:val="16"/>
                <w:szCs w:val="16"/>
              </w:rPr>
            </w:pPr>
            <w:r w:rsidRPr="0030346B">
              <w:rPr>
                <w:rFonts w:ascii="Arial" w:hAnsi="Arial" w:cs="Arial"/>
                <w:sz w:val="16"/>
                <w:szCs w:val="16"/>
              </w:rPr>
              <w:t>a) brak odbioru ciepłej wody z zasobnika</w:t>
            </w:r>
          </w:p>
          <w:p w:rsidR="00B37645" w:rsidRPr="0030346B" w:rsidRDefault="00B37645" w:rsidP="00F40E4D">
            <w:pPr>
              <w:rPr>
                <w:rFonts w:ascii="Arial" w:hAnsi="Arial" w:cs="Arial"/>
                <w:sz w:val="16"/>
                <w:szCs w:val="16"/>
              </w:rPr>
            </w:pPr>
            <w:r w:rsidRPr="0030346B">
              <w:rPr>
                <w:rFonts w:ascii="Arial" w:hAnsi="Arial" w:cs="Arial"/>
                <w:sz w:val="16"/>
                <w:szCs w:val="16"/>
              </w:rPr>
              <w:t>b) awaria czujnika solarnego</w:t>
            </w:r>
          </w:p>
          <w:p w:rsidR="00B37645" w:rsidRPr="0030346B" w:rsidRDefault="00B37645" w:rsidP="00F40E4D">
            <w:pPr>
              <w:rPr>
                <w:rFonts w:ascii="Arial" w:hAnsi="Arial" w:cs="Arial"/>
                <w:sz w:val="16"/>
                <w:szCs w:val="16"/>
              </w:rPr>
            </w:pPr>
            <w:r w:rsidRPr="0030346B">
              <w:rPr>
                <w:rFonts w:ascii="Arial" w:hAnsi="Arial" w:cs="Arial"/>
                <w:sz w:val="16"/>
                <w:szCs w:val="16"/>
              </w:rPr>
              <w:t>c) załączenie układu po zaniku prądu</w:t>
            </w:r>
          </w:p>
        </w:tc>
        <w:tc>
          <w:tcPr>
            <w:tcW w:w="5386" w:type="dxa"/>
          </w:tcPr>
          <w:p w:rsidR="00B37645" w:rsidRPr="0030346B" w:rsidRDefault="00B37645" w:rsidP="00F40E4D">
            <w:pPr>
              <w:rPr>
                <w:rFonts w:ascii="Arial" w:hAnsi="Arial" w:cs="Arial"/>
                <w:sz w:val="16"/>
                <w:szCs w:val="16"/>
              </w:rPr>
            </w:pPr>
            <w:r w:rsidRPr="0030346B">
              <w:rPr>
                <w:rFonts w:ascii="Arial" w:hAnsi="Arial" w:cs="Arial"/>
                <w:sz w:val="16"/>
                <w:szCs w:val="16"/>
              </w:rPr>
              <w:t>a) należy upuścić ciepłą wodę z zasobnika solarnego.  Temperatura pracy kolektora przy prawidłowej pracy mieści się w przedziale 80-90</w:t>
            </w:r>
            <w:r w:rsidR="00D04D96" w:rsidRPr="0030346B">
              <w:rPr>
                <w:rFonts w:ascii="Arial" w:hAnsi="Arial" w:cs="Arial"/>
                <w:sz w:val="16"/>
                <w:szCs w:val="16"/>
              </w:rPr>
              <w:t>°</w:t>
            </w:r>
            <w:r w:rsidRPr="0030346B">
              <w:rPr>
                <w:rFonts w:ascii="Arial" w:hAnsi="Arial" w:cs="Arial"/>
                <w:sz w:val="16"/>
                <w:szCs w:val="16"/>
              </w:rPr>
              <w:t>C.  Maksymalna temp. zadana na zasobniku 80</w:t>
            </w:r>
            <w:r w:rsidR="00D04D96" w:rsidRPr="0030346B">
              <w:rPr>
                <w:rFonts w:ascii="Arial" w:hAnsi="Arial" w:cs="Arial"/>
                <w:sz w:val="16"/>
                <w:szCs w:val="16"/>
              </w:rPr>
              <w:t>°</w:t>
            </w:r>
            <w:r w:rsidRPr="0030346B">
              <w:rPr>
                <w:rFonts w:ascii="Arial" w:hAnsi="Arial" w:cs="Arial"/>
                <w:sz w:val="16"/>
                <w:szCs w:val="16"/>
              </w:rPr>
              <w:t>C. Po osiągnięciu tej temp. pompa solarna się zatrzyma, wówczas w celu ochrony przed pr</w:t>
            </w:r>
            <w:r w:rsidR="00492355" w:rsidRPr="0030346B">
              <w:rPr>
                <w:rFonts w:ascii="Arial" w:hAnsi="Arial" w:cs="Arial"/>
                <w:sz w:val="16"/>
                <w:szCs w:val="16"/>
              </w:rPr>
              <w:t>zegrzaniem należy włączyć tryb schładzania</w:t>
            </w:r>
            <w:r w:rsidRPr="0030346B">
              <w:rPr>
                <w:rFonts w:ascii="Arial" w:hAnsi="Arial" w:cs="Arial"/>
                <w:sz w:val="16"/>
                <w:szCs w:val="16"/>
              </w:rPr>
              <w:t>.</w:t>
            </w:r>
          </w:p>
          <w:p w:rsidR="00B37645" w:rsidRPr="0030346B" w:rsidRDefault="00B37645" w:rsidP="00F40E4D">
            <w:pPr>
              <w:rPr>
                <w:rFonts w:ascii="Arial" w:hAnsi="Arial" w:cs="Arial"/>
                <w:sz w:val="16"/>
                <w:szCs w:val="16"/>
              </w:rPr>
            </w:pPr>
            <w:r w:rsidRPr="0030346B">
              <w:rPr>
                <w:rFonts w:ascii="Arial" w:hAnsi="Arial" w:cs="Arial"/>
                <w:sz w:val="16"/>
                <w:szCs w:val="16"/>
              </w:rPr>
              <w:t xml:space="preserve">b) należy wezwać serwis w celu usunięcia usterki </w:t>
            </w:r>
          </w:p>
          <w:p w:rsidR="00B37645" w:rsidRPr="0030346B" w:rsidRDefault="00B37645" w:rsidP="00F40E4D">
            <w:pPr>
              <w:rPr>
                <w:rFonts w:ascii="Arial" w:hAnsi="Arial" w:cs="Arial"/>
                <w:sz w:val="16"/>
                <w:szCs w:val="16"/>
              </w:rPr>
            </w:pPr>
            <w:r w:rsidRPr="0030346B">
              <w:rPr>
                <w:rFonts w:ascii="Arial" w:hAnsi="Arial" w:cs="Arial"/>
                <w:sz w:val="16"/>
                <w:szCs w:val="16"/>
              </w:rPr>
              <w:t>c) w sterowniku solarnym należy włączyć pracę pompy obie</w:t>
            </w:r>
            <w:r w:rsidR="00492355" w:rsidRPr="0030346B">
              <w:rPr>
                <w:rFonts w:ascii="Arial" w:hAnsi="Arial" w:cs="Arial"/>
                <w:sz w:val="16"/>
                <w:szCs w:val="16"/>
              </w:rPr>
              <w:t>gowej w trybie ręcznym.</w:t>
            </w:r>
          </w:p>
        </w:tc>
      </w:tr>
      <w:tr w:rsidR="00B37645" w:rsidRPr="0030346B" w:rsidTr="00751C07">
        <w:trPr>
          <w:trHeight w:val="1305"/>
        </w:trPr>
        <w:tc>
          <w:tcPr>
            <w:tcW w:w="2127" w:type="dxa"/>
          </w:tcPr>
          <w:p w:rsidR="00B37645" w:rsidRPr="0030346B" w:rsidRDefault="00B37645" w:rsidP="00F40E4D">
            <w:pPr>
              <w:rPr>
                <w:rFonts w:ascii="Arial" w:hAnsi="Arial" w:cs="Arial"/>
                <w:sz w:val="16"/>
                <w:szCs w:val="16"/>
              </w:rPr>
            </w:pPr>
            <w:r w:rsidRPr="0030346B">
              <w:rPr>
                <w:rFonts w:ascii="Arial" w:hAnsi="Arial" w:cs="Arial"/>
                <w:sz w:val="16"/>
                <w:szCs w:val="16"/>
              </w:rPr>
              <w:t>Wyświetlacz automatyki zgaśnie</w:t>
            </w:r>
          </w:p>
          <w:p w:rsidR="00B37645" w:rsidRPr="0030346B" w:rsidRDefault="00B37645" w:rsidP="00F40E4D">
            <w:pPr>
              <w:rPr>
                <w:rFonts w:ascii="Arial" w:hAnsi="Arial" w:cs="Arial"/>
                <w:sz w:val="16"/>
                <w:szCs w:val="16"/>
              </w:rPr>
            </w:pPr>
          </w:p>
          <w:p w:rsidR="00B37645" w:rsidRPr="0030346B" w:rsidRDefault="00B37645" w:rsidP="00F40E4D">
            <w:pPr>
              <w:rPr>
                <w:rFonts w:ascii="Arial" w:hAnsi="Arial" w:cs="Arial"/>
                <w:sz w:val="16"/>
                <w:szCs w:val="16"/>
              </w:rPr>
            </w:pPr>
          </w:p>
          <w:p w:rsidR="00B37645" w:rsidRPr="0030346B" w:rsidRDefault="00B37645" w:rsidP="00F40E4D">
            <w:pPr>
              <w:rPr>
                <w:rFonts w:ascii="Arial" w:hAnsi="Arial" w:cs="Arial"/>
                <w:sz w:val="16"/>
                <w:szCs w:val="16"/>
              </w:rPr>
            </w:pPr>
          </w:p>
          <w:p w:rsidR="00B37645" w:rsidRPr="0030346B" w:rsidRDefault="00B37645" w:rsidP="00F40E4D">
            <w:pPr>
              <w:rPr>
                <w:rFonts w:ascii="Arial" w:hAnsi="Arial" w:cs="Arial"/>
                <w:sz w:val="16"/>
                <w:szCs w:val="16"/>
              </w:rPr>
            </w:pPr>
          </w:p>
          <w:p w:rsidR="00B37645" w:rsidRPr="0030346B" w:rsidRDefault="00B37645" w:rsidP="00F40E4D">
            <w:pPr>
              <w:rPr>
                <w:rFonts w:ascii="Arial" w:hAnsi="Arial" w:cs="Arial"/>
                <w:sz w:val="16"/>
                <w:szCs w:val="16"/>
              </w:rPr>
            </w:pPr>
          </w:p>
        </w:tc>
        <w:tc>
          <w:tcPr>
            <w:tcW w:w="3119" w:type="dxa"/>
          </w:tcPr>
          <w:p w:rsidR="00B37645" w:rsidRPr="0030346B" w:rsidRDefault="00B37645" w:rsidP="00F40E4D">
            <w:pPr>
              <w:rPr>
                <w:rFonts w:ascii="Arial" w:hAnsi="Arial" w:cs="Arial"/>
                <w:sz w:val="16"/>
                <w:szCs w:val="16"/>
              </w:rPr>
            </w:pPr>
            <w:r w:rsidRPr="0030346B">
              <w:rPr>
                <w:rFonts w:ascii="Arial" w:hAnsi="Arial" w:cs="Arial"/>
                <w:sz w:val="16"/>
                <w:szCs w:val="16"/>
              </w:rPr>
              <w:t>a) brak zasilania elektrycznego w gniazdku elektrycznym</w:t>
            </w:r>
          </w:p>
          <w:p w:rsidR="00B37645" w:rsidRPr="0030346B" w:rsidRDefault="008407FE" w:rsidP="00F40E4D">
            <w:pPr>
              <w:rPr>
                <w:rFonts w:ascii="Arial" w:hAnsi="Arial" w:cs="Arial"/>
                <w:sz w:val="16"/>
                <w:szCs w:val="16"/>
              </w:rPr>
            </w:pPr>
            <w:r w:rsidRPr="0030346B">
              <w:rPr>
                <w:rFonts w:ascii="Arial" w:hAnsi="Arial" w:cs="Arial"/>
                <w:sz w:val="16"/>
                <w:szCs w:val="16"/>
              </w:rPr>
              <w:t>b</w:t>
            </w:r>
            <w:r w:rsidR="00B37645" w:rsidRPr="0030346B">
              <w:rPr>
                <w:rFonts w:ascii="Arial" w:hAnsi="Arial" w:cs="Arial"/>
                <w:sz w:val="16"/>
                <w:szCs w:val="16"/>
              </w:rPr>
              <w:t>) uszkodzony bezpiecznik w sterowniku solarnym</w:t>
            </w:r>
          </w:p>
        </w:tc>
        <w:tc>
          <w:tcPr>
            <w:tcW w:w="5386" w:type="dxa"/>
          </w:tcPr>
          <w:p w:rsidR="00B37645" w:rsidRPr="0030346B" w:rsidRDefault="00B37645" w:rsidP="00F40E4D">
            <w:pPr>
              <w:rPr>
                <w:rFonts w:ascii="Arial" w:hAnsi="Arial" w:cs="Arial"/>
                <w:sz w:val="16"/>
                <w:szCs w:val="16"/>
              </w:rPr>
            </w:pPr>
            <w:r w:rsidRPr="0030346B">
              <w:rPr>
                <w:rFonts w:ascii="Arial" w:hAnsi="Arial" w:cs="Arial"/>
                <w:sz w:val="16"/>
                <w:szCs w:val="16"/>
              </w:rPr>
              <w:t>a) Sprawdzić stan  wyłącznika na głównej rozdzielni prądowej w budynku.</w:t>
            </w:r>
          </w:p>
          <w:p w:rsidR="00B37645" w:rsidRPr="0030346B" w:rsidRDefault="00B37645" w:rsidP="00F40E4D">
            <w:pPr>
              <w:rPr>
                <w:rFonts w:ascii="Arial" w:hAnsi="Arial" w:cs="Arial"/>
                <w:sz w:val="16"/>
                <w:szCs w:val="16"/>
              </w:rPr>
            </w:pPr>
            <w:r w:rsidRPr="0030346B">
              <w:rPr>
                <w:rFonts w:ascii="Arial" w:hAnsi="Arial" w:cs="Arial"/>
                <w:sz w:val="16"/>
                <w:szCs w:val="16"/>
              </w:rPr>
              <w:t>Sprawdzić, czy jest w gniazdku elektrycznym  prąd, jeżeli jest,  a automatyka dalej nie działa - należy skontaktować się z serwisem</w:t>
            </w:r>
          </w:p>
          <w:p w:rsidR="00B37645" w:rsidRPr="0030346B" w:rsidRDefault="00611A3C" w:rsidP="00F40E4D">
            <w:pPr>
              <w:rPr>
                <w:rFonts w:ascii="Arial" w:hAnsi="Arial" w:cs="Arial"/>
                <w:sz w:val="16"/>
                <w:szCs w:val="16"/>
              </w:rPr>
            </w:pPr>
            <w:r w:rsidRPr="0030346B">
              <w:rPr>
                <w:rFonts w:ascii="Arial" w:hAnsi="Arial" w:cs="Arial"/>
                <w:sz w:val="16"/>
                <w:szCs w:val="16"/>
              </w:rPr>
              <w:t>b</w:t>
            </w:r>
            <w:r w:rsidR="00B37645" w:rsidRPr="0030346B">
              <w:rPr>
                <w:rFonts w:ascii="Arial" w:hAnsi="Arial" w:cs="Arial"/>
                <w:sz w:val="16"/>
                <w:szCs w:val="16"/>
              </w:rPr>
              <w:t>) sprawdzić bezpiecznik w automatyce</w:t>
            </w:r>
            <w:r w:rsidR="0084607D" w:rsidRPr="0030346B">
              <w:rPr>
                <w:rFonts w:ascii="Arial" w:hAnsi="Arial" w:cs="Arial"/>
                <w:sz w:val="16"/>
                <w:szCs w:val="16"/>
              </w:rPr>
              <w:t>,</w:t>
            </w:r>
            <w:r w:rsidR="00B37645" w:rsidRPr="0030346B">
              <w:rPr>
                <w:rFonts w:ascii="Arial" w:hAnsi="Arial" w:cs="Arial"/>
                <w:sz w:val="16"/>
                <w:szCs w:val="16"/>
              </w:rPr>
              <w:t xml:space="preserve"> czy nie uległ uszkodzeniu. W razie uszkodzenia wymienić na nowy bezpiecznik</w:t>
            </w:r>
            <w:r w:rsidR="00B57AF8" w:rsidRPr="0030346B">
              <w:rPr>
                <w:rFonts w:ascii="Arial" w:hAnsi="Arial" w:cs="Arial"/>
                <w:sz w:val="16"/>
                <w:szCs w:val="16"/>
              </w:rPr>
              <w:t>: bezpiecznik zwłoczny 1,25A typu MXT-250</w:t>
            </w:r>
            <w:r w:rsidR="00B37645" w:rsidRPr="0030346B">
              <w:rPr>
                <w:rFonts w:ascii="Arial" w:hAnsi="Arial" w:cs="Arial"/>
                <w:sz w:val="16"/>
                <w:szCs w:val="16"/>
              </w:rPr>
              <w:t xml:space="preserve"> </w:t>
            </w:r>
          </w:p>
        </w:tc>
      </w:tr>
      <w:tr w:rsidR="00492355" w:rsidRPr="0030346B" w:rsidTr="00F851F6">
        <w:trPr>
          <w:trHeight w:val="563"/>
        </w:trPr>
        <w:tc>
          <w:tcPr>
            <w:tcW w:w="2127" w:type="dxa"/>
          </w:tcPr>
          <w:p w:rsidR="00492355" w:rsidRPr="0030346B" w:rsidRDefault="00492355" w:rsidP="00F40E4D">
            <w:pPr>
              <w:rPr>
                <w:rFonts w:ascii="Arial" w:hAnsi="Arial" w:cs="Arial"/>
                <w:sz w:val="16"/>
                <w:szCs w:val="16"/>
              </w:rPr>
            </w:pPr>
            <w:r w:rsidRPr="0030346B">
              <w:rPr>
                <w:rFonts w:ascii="Arial" w:hAnsi="Arial" w:cs="Arial"/>
                <w:sz w:val="16"/>
                <w:szCs w:val="16"/>
              </w:rPr>
              <w:t xml:space="preserve">Spadek ciśnienia na instalacji c.w.u. </w:t>
            </w:r>
          </w:p>
        </w:tc>
        <w:tc>
          <w:tcPr>
            <w:tcW w:w="3119" w:type="dxa"/>
          </w:tcPr>
          <w:p w:rsidR="00492355" w:rsidRPr="0030346B" w:rsidRDefault="00492355" w:rsidP="00F40E4D">
            <w:pPr>
              <w:rPr>
                <w:rFonts w:ascii="Arial" w:hAnsi="Arial" w:cs="Arial"/>
                <w:sz w:val="16"/>
                <w:szCs w:val="16"/>
              </w:rPr>
            </w:pPr>
            <w:r w:rsidRPr="0030346B">
              <w:rPr>
                <w:rFonts w:ascii="Arial" w:hAnsi="Arial" w:cs="Arial"/>
                <w:sz w:val="16"/>
                <w:szCs w:val="16"/>
              </w:rPr>
              <w:t>a) zablokowany</w:t>
            </w:r>
            <w:r w:rsidR="000F2F99" w:rsidRPr="0030346B">
              <w:rPr>
                <w:rFonts w:ascii="Arial" w:hAnsi="Arial" w:cs="Arial"/>
                <w:sz w:val="16"/>
                <w:szCs w:val="16"/>
              </w:rPr>
              <w:t>,</w:t>
            </w:r>
            <w:r w:rsidRPr="0030346B">
              <w:rPr>
                <w:rFonts w:ascii="Arial" w:hAnsi="Arial" w:cs="Arial"/>
                <w:sz w:val="16"/>
                <w:szCs w:val="16"/>
              </w:rPr>
              <w:t xml:space="preserve"> lub źle ustawiony/wyregulowany reduktor ciśnienia</w:t>
            </w:r>
          </w:p>
        </w:tc>
        <w:tc>
          <w:tcPr>
            <w:tcW w:w="5386" w:type="dxa"/>
          </w:tcPr>
          <w:p w:rsidR="00492355" w:rsidRPr="0030346B" w:rsidRDefault="00492355" w:rsidP="00F40E4D">
            <w:pPr>
              <w:rPr>
                <w:rFonts w:ascii="Arial" w:hAnsi="Arial" w:cs="Arial"/>
                <w:sz w:val="16"/>
                <w:szCs w:val="16"/>
              </w:rPr>
            </w:pPr>
            <w:r w:rsidRPr="0030346B">
              <w:rPr>
                <w:rFonts w:ascii="Arial" w:hAnsi="Arial" w:cs="Arial"/>
                <w:sz w:val="16"/>
                <w:szCs w:val="16"/>
              </w:rPr>
              <w:t xml:space="preserve">a) </w:t>
            </w:r>
            <w:r w:rsidR="00403648" w:rsidRPr="0030346B">
              <w:rPr>
                <w:rFonts w:ascii="Arial" w:hAnsi="Arial" w:cs="Arial"/>
                <w:sz w:val="16"/>
                <w:szCs w:val="16"/>
              </w:rPr>
              <w:t>sprawdzić nastawy regulatora ciśnienia na instalacji zimnej wody</w:t>
            </w:r>
          </w:p>
          <w:p w:rsidR="00403648" w:rsidRPr="0030346B" w:rsidRDefault="00403648" w:rsidP="00F40E4D">
            <w:pPr>
              <w:rPr>
                <w:rFonts w:ascii="Arial" w:hAnsi="Arial" w:cs="Arial"/>
                <w:sz w:val="16"/>
                <w:szCs w:val="16"/>
              </w:rPr>
            </w:pPr>
            <w:r w:rsidRPr="0030346B">
              <w:rPr>
                <w:rFonts w:ascii="Arial" w:hAnsi="Arial" w:cs="Arial"/>
                <w:sz w:val="16"/>
                <w:szCs w:val="16"/>
              </w:rPr>
              <w:t>b) skontaktować się z serwisem w celu weryfikacji usterki</w:t>
            </w:r>
          </w:p>
        </w:tc>
      </w:tr>
      <w:tr w:rsidR="00403648" w:rsidRPr="0030346B" w:rsidTr="00F851F6">
        <w:trPr>
          <w:trHeight w:val="401"/>
        </w:trPr>
        <w:tc>
          <w:tcPr>
            <w:tcW w:w="2127" w:type="dxa"/>
          </w:tcPr>
          <w:p w:rsidR="00403648" w:rsidRPr="0030346B" w:rsidRDefault="000F2F99" w:rsidP="00F40E4D">
            <w:pPr>
              <w:rPr>
                <w:rFonts w:ascii="Arial" w:hAnsi="Arial" w:cs="Arial"/>
                <w:sz w:val="16"/>
                <w:szCs w:val="16"/>
              </w:rPr>
            </w:pPr>
            <w:r w:rsidRPr="0030346B">
              <w:rPr>
                <w:rFonts w:ascii="Arial" w:hAnsi="Arial" w:cs="Arial"/>
                <w:sz w:val="16"/>
                <w:szCs w:val="16"/>
              </w:rPr>
              <w:t>Za</w:t>
            </w:r>
            <w:r w:rsidR="00403648" w:rsidRPr="0030346B">
              <w:rPr>
                <w:rFonts w:ascii="Arial" w:hAnsi="Arial" w:cs="Arial"/>
                <w:sz w:val="16"/>
                <w:szCs w:val="16"/>
              </w:rPr>
              <w:t xml:space="preserve"> ciepła</w:t>
            </w:r>
            <w:r w:rsidRPr="0030346B">
              <w:rPr>
                <w:rFonts w:ascii="Arial" w:hAnsi="Arial" w:cs="Arial"/>
                <w:sz w:val="16"/>
                <w:szCs w:val="16"/>
              </w:rPr>
              <w:t>,</w:t>
            </w:r>
            <w:r w:rsidR="00403648" w:rsidRPr="0030346B">
              <w:rPr>
                <w:rFonts w:ascii="Arial" w:hAnsi="Arial" w:cs="Arial"/>
                <w:sz w:val="16"/>
                <w:szCs w:val="16"/>
              </w:rPr>
              <w:t xml:space="preserve"> lub z</w:t>
            </w:r>
            <w:r w:rsidRPr="0030346B">
              <w:rPr>
                <w:rFonts w:ascii="Arial" w:hAnsi="Arial" w:cs="Arial"/>
                <w:sz w:val="16"/>
                <w:szCs w:val="16"/>
              </w:rPr>
              <w:t>a</w:t>
            </w:r>
            <w:r w:rsidR="00403648" w:rsidRPr="0030346B">
              <w:rPr>
                <w:rFonts w:ascii="Arial" w:hAnsi="Arial" w:cs="Arial"/>
                <w:sz w:val="16"/>
                <w:szCs w:val="16"/>
              </w:rPr>
              <w:t xml:space="preserve"> zimna woda w instalacji </w:t>
            </w:r>
          </w:p>
        </w:tc>
        <w:tc>
          <w:tcPr>
            <w:tcW w:w="3119" w:type="dxa"/>
          </w:tcPr>
          <w:p w:rsidR="00403648" w:rsidRPr="0030346B" w:rsidRDefault="00403648" w:rsidP="00F40E4D">
            <w:pPr>
              <w:rPr>
                <w:rFonts w:ascii="Arial" w:hAnsi="Arial" w:cs="Arial"/>
                <w:sz w:val="16"/>
                <w:szCs w:val="16"/>
              </w:rPr>
            </w:pPr>
            <w:r w:rsidRPr="0030346B">
              <w:rPr>
                <w:rFonts w:ascii="Arial" w:hAnsi="Arial" w:cs="Arial"/>
                <w:sz w:val="16"/>
                <w:szCs w:val="16"/>
              </w:rPr>
              <w:t xml:space="preserve">a) źle wyregulowany zawór termostatyczny </w:t>
            </w:r>
          </w:p>
        </w:tc>
        <w:tc>
          <w:tcPr>
            <w:tcW w:w="5386" w:type="dxa"/>
          </w:tcPr>
          <w:p w:rsidR="00403648" w:rsidRPr="0030346B" w:rsidRDefault="00403648" w:rsidP="00F40E4D">
            <w:pPr>
              <w:rPr>
                <w:rFonts w:ascii="Arial" w:hAnsi="Arial" w:cs="Arial"/>
                <w:sz w:val="16"/>
                <w:szCs w:val="16"/>
              </w:rPr>
            </w:pPr>
            <w:r w:rsidRPr="0030346B">
              <w:rPr>
                <w:rFonts w:ascii="Arial" w:hAnsi="Arial" w:cs="Arial"/>
                <w:sz w:val="16"/>
                <w:szCs w:val="16"/>
              </w:rPr>
              <w:t>a) sprawdzić nastawy zaworu termostatycznego</w:t>
            </w:r>
          </w:p>
          <w:p w:rsidR="00403648" w:rsidRPr="0030346B" w:rsidRDefault="00403648" w:rsidP="00F40E4D">
            <w:pPr>
              <w:rPr>
                <w:rFonts w:ascii="Arial" w:hAnsi="Arial" w:cs="Arial"/>
                <w:sz w:val="16"/>
                <w:szCs w:val="16"/>
              </w:rPr>
            </w:pPr>
            <w:r w:rsidRPr="0030346B">
              <w:rPr>
                <w:rFonts w:ascii="Arial" w:hAnsi="Arial" w:cs="Arial"/>
                <w:sz w:val="16"/>
                <w:szCs w:val="16"/>
              </w:rPr>
              <w:t>b) skontaktować się z serwisem</w:t>
            </w:r>
          </w:p>
        </w:tc>
      </w:tr>
    </w:tbl>
    <w:p w:rsidR="00F851F6" w:rsidRDefault="00F851F6" w:rsidP="00F851F6">
      <w:pPr>
        <w:spacing w:before="0" w:beforeAutospacing="0" w:after="0" w:line="240" w:lineRule="auto"/>
        <w:rPr>
          <w:rFonts w:ascii="Arial" w:hAnsi="Arial" w:cs="Arial"/>
          <w:b/>
          <w:noProof/>
          <w:sz w:val="16"/>
          <w:szCs w:val="16"/>
          <w:lang w:eastAsia="pl-PL"/>
        </w:rPr>
      </w:pPr>
    </w:p>
    <w:p w:rsidR="000B088A" w:rsidRPr="0030346B" w:rsidRDefault="00BF43E8" w:rsidP="00F851F6">
      <w:pPr>
        <w:spacing w:before="0" w:beforeAutospacing="0" w:after="0" w:line="240" w:lineRule="auto"/>
        <w:rPr>
          <w:rFonts w:ascii="Arial" w:hAnsi="Arial" w:cs="Arial"/>
          <w:b/>
          <w:noProof/>
          <w:sz w:val="16"/>
          <w:szCs w:val="16"/>
          <w:lang w:eastAsia="pl-PL"/>
        </w:rPr>
      </w:pPr>
      <w:r w:rsidRPr="0030346B">
        <w:rPr>
          <w:rFonts w:ascii="Arial" w:hAnsi="Arial" w:cs="Arial"/>
          <w:b/>
          <w:noProof/>
          <w:sz w:val="16"/>
          <w:szCs w:val="16"/>
          <w:lang w:eastAsia="pl-PL"/>
        </w:rPr>
        <w:t xml:space="preserve">5. </w:t>
      </w:r>
      <w:r w:rsidR="00852E53" w:rsidRPr="0030346B">
        <w:rPr>
          <w:rFonts w:ascii="Arial" w:hAnsi="Arial" w:cs="Arial"/>
          <w:b/>
          <w:noProof/>
          <w:sz w:val="16"/>
          <w:szCs w:val="16"/>
          <w:lang w:eastAsia="pl-PL"/>
        </w:rPr>
        <w:t>U</w:t>
      </w:r>
      <w:r w:rsidR="00B84D25" w:rsidRPr="0030346B">
        <w:rPr>
          <w:rFonts w:ascii="Arial" w:hAnsi="Arial" w:cs="Arial"/>
          <w:b/>
          <w:noProof/>
          <w:sz w:val="16"/>
          <w:szCs w:val="16"/>
          <w:lang w:eastAsia="pl-PL"/>
        </w:rPr>
        <w:t>wagi końcowe</w:t>
      </w:r>
    </w:p>
    <w:p w:rsidR="0073285F" w:rsidRPr="0030346B" w:rsidRDefault="001B7A8C" w:rsidP="00F851F6">
      <w:pPr>
        <w:numPr>
          <w:ilvl w:val="0"/>
          <w:numId w:val="8"/>
        </w:numPr>
        <w:autoSpaceDE w:val="0"/>
        <w:autoSpaceDN w:val="0"/>
        <w:adjustRightInd w:val="0"/>
        <w:spacing w:before="0" w:beforeAutospacing="0" w:after="0"/>
        <w:jc w:val="both"/>
        <w:rPr>
          <w:rFonts w:ascii="Arial" w:hAnsi="Arial" w:cs="Arial"/>
          <w:sz w:val="16"/>
          <w:szCs w:val="16"/>
        </w:rPr>
      </w:pPr>
      <w:r w:rsidRPr="0030346B">
        <w:rPr>
          <w:rFonts w:ascii="Arial" w:hAnsi="Arial" w:cs="Arial"/>
          <w:sz w:val="16"/>
          <w:szCs w:val="16"/>
        </w:rPr>
        <w:t>W</w:t>
      </w:r>
      <w:r w:rsidR="0073285F" w:rsidRPr="0030346B">
        <w:rPr>
          <w:rFonts w:ascii="Arial" w:hAnsi="Arial" w:cs="Arial"/>
          <w:sz w:val="16"/>
          <w:szCs w:val="16"/>
        </w:rPr>
        <w:t xml:space="preserve"> przypadku wycieku roztworu glikolu z instalacji należy zebrać płyn do odpowiedniego naczynia i zabezpieczyć przed dostępem osób nieupoważnionych, a w szczególności  dzieci, osób pod wpływem alkoholu i innych osób będących w nieświadomości o możliwych zagrożeniach. </w:t>
      </w:r>
      <w:r w:rsidR="004107A9" w:rsidRPr="0030346B">
        <w:rPr>
          <w:rFonts w:ascii="Arial" w:hAnsi="Arial" w:cs="Arial"/>
          <w:sz w:val="16"/>
          <w:szCs w:val="16"/>
        </w:rPr>
        <w:t xml:space="preserve">W instalacji </w:t>
      </w:r>
      <w:r w:rsidR="004A45FA" w:rsidRPr="0030346B">
        <w:rPr>
          <w:rFonts w:ascii="Arial" w:hAnsi="Arial" w:cs="Arial"/>
          <w:sz w:val="16"/>
          <w:szCs w:val="16"/>
        </w:rPr>
        <w:t>należy</w:t>
      </w:r>
      <w:r w:rsidR="00101959" w:rsidRPr="0030346B">
        <w:rPr>
          <w:rFonts w:ascii="Arial" w:hAnsi="Arial" w:cs="Arial"/>
          <w:sz w:val="16"/>
          <w:szCs w:val="16"/>
        </w:rPr>
        <w:t xml:space="preserve"> pod</w:t>
      </w:r>
      <w:r w:rsidR="00271BD3" w:rsidRPr="0030346B">
        <w:rPr>
          <w:rFonts w:ascii="Arial" w:hAnsi="Arial" w:cs="Arial"/>
          <w:sz w:val="16"/>
          <w:szCs w:val="16"/>
        </w:rPr>
        <w:t>stawić</w:t>
      </w:r>
      <w:r w:rsidR="004107A9" w:rsidRPr="0030346B">
        <w:rPr>
          <w:rFonts w:ascii="Arial" w:hAnsi="Arial" w:cs="Arial"/>
          <w:sz w:val="16"/>
          <w:szCs w:val="16"/>
        </w:rPr>
        <w:t xml:space="preserve"> pojemnik na wyciek glikolu z zaworu bezpieczeństwa. </w:t>
      </w:r>
      <w:r w:rsidR="0073285F" w:rsidRPr="0030346B">
        <w:rPr>
          <w:rFonts w:ascii="Arial" w:hAnsi="Arial" w:cs="Arial"/>
          <w:sz w:val="16"/>
          <w:szCs w:val="16"/>
        </w:rPr>
        <w:t xml:space="preserve">Zabrania się spożywania roztworu glikolu przeznaczonego do instalacji solarnej. Spożycie może grozić utratą zdrowia lub śmiercią.  </w:t>
      </w:r>
    </w:p>
    <w:p w:rsidR="0073285F" w:rsidRPr="0030346B" w:rsidRDefault="0073285F" w:rsidP="007A44D0">
      <w:pPr>
        <w:numPr>
          <w:ilvl w:val="0"/>
          <w:numId w:val="8"/>
        </w:numPr>
        <w:autoSpaceDE w:val="0"/>
        <w:autoSpaceDN w:val="0"/>
        <w:adjustRightInd w:val="0"/>
        <w:spacing w:after="0"/>
        <w:jc w:val="both"/>
        <w:rPr>
          <w:rFonts w:ascii="Arial" w:hAnsi="Arial" w:cs="Arial"/>
          <w:sz w:val="16"/>
          <w:szCs w:val="16"/>
        </w:rPr>
      </w:pPr>
      <w:r w:rsidRPr="0030346B">
        <w:rPr>
          <w:rFonts w:ascii="Arial" w:hAnsi="Arial" w:cs="Arial"/>
          <w:sz w:val="16"/>
          <w:szCs w:val="16"/>
        </w:rPr>
        <w:t xml:space="preserve">Serwis, naprawy instalacji solarnej powinny być wykonywane przez osoby wykwalifikowane, posiadające wiedzę i odpowiednie uprawnienia. </w:t>
      </w:r>
    </w:p>
    <w:p w:rsidR="0073285F" w:rsidRPr="0030346B" w:rsidRDefault="0074480B" w:rsidP="007A44D0">
      <w:pPr>
        <w:numPr>
          <w:ilvl w:val="0"/>
          <w:numId w:val="8"/>
        </w:numPr>
        <w:autoSpaceDE w:val="0"/>
        <w:autoSpaceDN w:val="0"/>
        <w:adjustRightInd w:val="0"/>
        <w:spacing w:after="0"/>
        <w:jc w:val="both"/>
        <w:rPr>
          <w:rFonts w:ascii="Arial" w:hAnsi="Arial" w:cs="Arial"/>
          <w:sz w:val="16"/>
          <w:szCs w:val="16"/>
        </w:rPr>
      </w:pPr>
      <w:r w:rsidRPr="0030346B">
        <w:rPr>
          <w:rFonts w:ascii="Arial" w:hAnsi="Arial" w:cs="Arial"/>
          <w:sz w:val="16"/>
          <w:szCs w:val="16"/>
        </w:rPr>
        <w:t xml:space="preserve">Automatyka instalacji solarnej powinna być podłączona do gniazda </w:t>
      </w:r>
      <w:r w:rsidR="006B6F06" w:rsidRPr="0030346B">
        <w:rPr>
          <w:rFonts w:ascii="Arial" w:hAnsi="Arial" w:cs="Arial"/>
          <w:sz w:val="16"/>
          <w:szCs w:val="16"/>
        </w:rPr>
        <w:t xml:space="preserve">elektrycznego z uziemieniem. W przypadku braku gniazda wtykowego </w:t>
      </w:r>
      <w:r w:rsidR="00315E1B" w:rsidRPr="0030346B">
        <w:rPr>
          <w:rFonts w:ascii="Arial" w:hAnsi="Arial" w:cs="Arial"/>
          <w:sz w:val="16"/>
          <w:szCs w:val="16"/>
        </w:rPr>
        <w:t>z uziemieniem</w:t>
      </w:r>
      <w:r w:rsidR="006B6F06" w:rsidRPr="0030346B">
        <w:rPr>
          <w:rFonts w:ascii="Arial" w:hAnsi="Arial" w:cs="Arial"/>
          <w:sz w:val="16"/>
          <w:szCs w:val="16"/>
        </w:rPr>
        <w:t xml:space="preserve"> Właściciel budynku powinien</w:t>
      </w:r>
      <w:r w:rsidR="00F62DA5" w:rsidRPr="0030346B">
        <w:rPr>
          <w:rFonts w:ascii="Arial" w:hAnsi="Arial" w:cs="Arial"/>
          <w:sz w:val="16"/>
          <w:szCs w:val="16"/>
        </w:rPr>
        <w:t xml:space="preserve"> przygotować takie gniazdo.</w:t>
      </w:r>
    </w:p>
    <w:p w:rsidR="00F62DA5" w:rsidRPr="0030346B" w:rsidRDefault="00BD43C7" w:rsidP="007A44D0">
      <w:pPr>
        <w:numPr>
          <w:ilvl w:val="0"/>
          <w:numId w:val="8"/>
        </w:numPr>
        <w:autoSpaceDE w:val="0"/>
        <w:autoSpaceDN w:val="0"/>
        <w:adjustRightInd w:val="0"/>
        <w:spacing w:after="0"/>
        <w:jc w:val="both"/>
        <w:rPr>
          <w:rFonts w:ascii="Arial" w:hAnsi="Arial" w:cs="Arial"/>
          <w:sz w:val="16"/>
          <w:szCs w:val="16"/>
        </w:rPr>
      </w:pPr>
      <w:r w:rsidRPr="0030346B">
        <w:rPr>
          <w:rFonts w:ascii="Arial" w:hAnsi="Arial" w:cs="Arial"/>
          <w:sz w:val="16"/>
          <w:szCs w:val="16"/>
        </w:rPr>
        <w:t xml:space="preserve">Użytkownik zestawu solarnego powinien obsługiwać zestaw solarny zgodnie z instrukcją obsługi. </w:t>
      </w:r>
    </w:p>
    <w:p w:rsidR="00CE0640" w:rsidRPr="0030346B" w:rsidRDefault="00CE0640" w:rsidP="007A44D0">
      <w:pPr>
        <w:numPr>
          <w:ilvl w:val="0"/>
          <w:numId w:val="8"/>
        </w:numPr>
        <w:autoSpaceDE w:val="0"/>
        <w:autoSpaceDN w:val="0"/>
        <w:adjustRightInd w:val="0"/>
        <w:spacing w:after="0"/>
        <w:jc w:val="both"/>
        <w:rPr>
          <w:rFonts w:ascii="Arial" w:hAnsi="Arial" w:cs="Arial"/>
          <w:sz w:val="16"/>
          <w:szCs w:val="16"/>
        </w:rPr>
      </w:pPr>
      <w:r w:rsidRPr="0030346B">
        <w:rPr>
          <w:rFonts w:ascii="Arial" w:hAnsi="Arial" w:cs="Arial"/>
          <w:sz w:val="16"/>
          <w:szCs w:val="16"/>
        </w:rPr>
        <w:t>Użytkownik zestawu solarnego nie może zmieniać parametrów w automatyce solarnej</w:t>
      </w:r>
      <w:r w:rsidR="00746252" w:rsidRPr="0030346B">
        <w:rPr>
          <w:rFonts w:ascii="Arial" w:hAnsi="Arial" w:cs="Arial"/>
          <w:sz w:val="16"/>
          <w:szCs w:val="16"/>
        </w:rPr>
        <w:t xml:space="preserve"> (tryb serwisowy)</w:t>
      </w:r>
      <w:r w:rsidRPr="0030346B">
        <w:rPr>
          <w:rFonts w:ascii="Arial" w:hAnsi="Arial" w:cs="Arial"/>
          <w:sz w:val="16"/>
          <w:szCs w:val="16"/>
        </w:rPr>
        <w:t xml:space="preserve"> ustawionych podczas montażu zestawu solarnego</w:t>
      </w:r>
      <w:r w:rsidR="00315E1B" w:rsidRPr="0030346B">
        <w:rPr>
          <w:rFonts w:ascii="Arial" w:hAnsi="Arial" w:cs="Arial"/>
          <w:sz w:val="16"/>
          <w:szCs w:val="16"/>
        </w:rPr>
        <w:t xml:space="preserve"> </w:t>
      </w:r>
      <w:r w:rsidRPr="0030346B">
        <w:rPr>
          <w:rFonts w:ascii="Arial" w:hAnsi="Arial" w:cs="Arial"/>
          <w:sz w:val="16"/>
          <w:szCs w:val="16"/>
        </w:rPr>
        <w:t>oraz dokonywać przeróbek instalacji solarnej w okresie trwania gwarancji.</w:t>
      </w:r>
    </w:p>
    <w:p w:rsidR="00BD43C7" w:rsidRPr="0030346B" w:rsidRDefault="001D3F06" w:rsidP="007A44D0">
      <w:pPr>
        <w:numPr>
          <w:ilvl w:val="0"/>
          <w:numId w:val="8"/>
        </w:numPr>
        <w:autoSpaceDE w:val="0"/>
        <w:autoSpaceDN w:val="0"/>
        <w:adjustRightInd w:val="0"/>
        <w:spacing w:after="0"/>
        <w:jc w:val="both"/>
        <w:rPr>
          <w:rFonts w:ascii="Arial" w:hAnsi="Arial" w:cs="Arial"/>
          <w:sz w:val="16"/>
          <w:szCs w:val="16"/>
        </w:rPr>
      </w:pPr>
      <w:r w:rsidRPr="0030346B">
        <w:rPr>
          <w:rFonts w:ascii="Arial" w:hAnsi="Arial" w:cs="Arial"/>
          <w:sz w:val="16"/>
          <w:szCs w:val="16"/>
        </w:rPr>
        <w:t>Właściciel</w:t>
      </w:r>
      <w:r w:rsidR="00E91F07" w:rsidRPr="0030346B">
        <w:rPr>
          <w:rFonts w:ascii="Arial" w:hAnsi="Arial" w:cs="Arial"/>
          <w:sz w:val="16"/>
          <w:szCs w:val="16"/>
        </w:rPr>
        <w:t xml:space="preserve"> obiektu powinien </w:t>
      </w:r>
      <w:r w:rsidR="002C5105" w:rsidRPr="0030346B">
        <w:rPr>
          <w:rFonts w:ascii="Arial" w:hAnsi="Arial" w:cs="Arial"/>
          <w:sz w:val="16"/>
          <w:szCs w:val="16"/>
        </w:rPr>
        <w:t>zapewnić dodatnią temperaturę (min. 5ºC) w pomieszczeniu w którym został zamontowany zasobnik solarny</w:t>
      </w:r>
      <w:r w:rsidR="003F3581" w:rsidRPr="0030346B">
        <w:rPr>
          <w:rFonts w:ascii="Arial" w:hAnsi="Arial" w:cs="Arial"/>
          <w:sz w:val="16"/>
          <w:szCs w:val="16"/>
        </w:rPr>
        <w:t xml:space="preserve"> wraz z armaturą</w:t>
      </w:r>
      <w:r w:rsidR="00B57AF8" w:rsidRPr="0030346B">
        <w:rPr>
          <w:rFonts w:ascii="Arial" w:hAnsi="Arial" w:cs="Arial"/>
          <w:sz w:val="16"/>
          <w:szCs w:val="16"/>
        </w:rPr>
        <w:t xml:space="preserve"> oraz </w:t>
      </w:r>
      <w:r w:rsidR="00E151D5" w:rsidRPr="0030346B">
        <w:rPr>
          <w:rFonts w:ascii="Arial" w:hAnsi="Arial" w:cs="Arial"/>
          <w:sz w:val="16"/>
          <w:szCs w:val="16"/>
        </w:rPr>
        <w:t>automatyk</w:t>
      </w:r>
      <w:r w:rsidR="00746252" w:rsidRPr="0030346B">
        <w:rPr>
          <w:rFonts w:ascii="Arial" w:hAnsi="Arial" w:cs="Arial"/>
          <w:sz w:val="16"/>
          <w:szCs w:val="16"/>
        </w:rPr>
        <w:t>ą</w:t>
      </w:r>
      <w:r w:rsidR="00E151D5" w:rsidRPr="0030346B">
        <w:rPr>
          <w:rFonts w:ascii="Arial" w:hAnsi="Arial" w:cs="Arial"/>
          <w:sz w:val="16"/>
          <w:szCs w:val="16"/>
        </w:rPr>
        <w:t xml:space="preserve"> solarn</w:t>
      </w:r>
      <w:r w:rsidR="00746252" w:rsidRPr="0030346B">
        <w:rPr>
          <w:rFonts w:ascii="Arial" w:hAnsi="Arial" w:cs="Arial"/>
          <w:sz w:val="16"/>
          <w:szCs w:val="16"/>
        </w:rPr>
        <w:t>ą</w:t>
      </w:r>
      <w:r w:rsidR="002C5105" w:rsidRPr="0030346B">
        <w:rPr>
          <w:rFonts w:ascii="Arial" w:hAnsi="Arial" w:cs="Arial"/>
          <w:sz w:val="16"/>
          <w:szCs w:val="16"/>
        </w:rPr>
        <w:t>.</w:t>
      </w:r>
    </w:p>
    <w:p w:rsidR="00BF43E8" w:rsidRPr="0030346B" w:rsidRDefault="00B5014B" w:rsidP="001B6EF7">
      <w:pPr>
        <w:numPr>
          <w:ilvl w:val="0"/>
          <w:numId w:val="8"/>
        </w:numPr>
        <w:autoSpaceDE w:val="0"/>
        <w:autoSpaceDN w:val="0"/>
        <w:adjustRightInd w:val="0"/>
        <w:spacing w:after="0"/>
        <w:contextualSpacing/>
        <w:jc w:val="both"/>
        <w:rPr>
          <w:rFonts w:ascii="Arial" w:hAnsi="Arial" w:cs="Arial"/>
          <w:noProof/>
          <w:sz w:val="16"/>
          <w:szCs w:val="16"/>
          <w:lang w:eastAsia="pl-PL"/>
        </w:rPr>
      </w:pPr>
      <w:r w:rsidRPr="0030346B">
        <w:rPr>
          <w:rFonts w:ascii="Arial" w:hAnsi="Arial" w:cs="Arial"/>
          <w:sz w:val="16"/>
          <w:szCs w:val="16"/>
        </w:rPr>
        <w:t>Użytkowni</w:t>
      </w:r>
      <w:r w:rsidR="00AB7740" w:rsidRPr="0030346B">
        <w:rPr>
          <w:rFonts w:ascii="Arial" w:hAnsi="Arial" w:cs="Arial"/>
          <w:sz w:val="16"/>
          <w:szCs w:val="16"/>
        </w:rPr>
        <w:t>k zestawu solarnego nie powinien odłączać wtyczki</w:t>
      </w:r>
      <w:r w:rsidR="0061544A" w:rsidRPr="0030346B">
        <w:rPr>
          <w:rFonts w:ascii="Arial" w:hAnsi="Arial" w:cs="Arial"/>
          <w:sz w:val="16"/>
          <w:szCs w:val="16"/>
        </w:rPr>
        <w:t xml:space="preserve"> zasilającej</w:t>
      </w:r>
      <w:r w:rsidR="00AB7740" w:rsidRPr="0030346B">
        <w:rPr>
          <w:rFonts w:ascii="Arial" w:hAnsi="Arial" w:cs="Arial"/>
          <w:sz w:val="16"/>
          <w:szCs w:val="16"/>
        </w:rPr>
        <w:t xml:space="preserve"> automatyk</w:t>
      </w:r>
      <w:r w:rsidR="005A3DC2" w:rsidRPr="0030346B">
        <w:rPr>
          <w:rFonts w:ascii="Arial" w:hAnsi="Arial" w:cs="Arial"/>
          <w:sz w:val="16"/>
          <w:szCs w:val="16"/>
        </w:rPr>
        <w:t>ę solarną</w:t>
      </w:r>
      <w:r w:rsidR="00AB7740" w:rsidRPr="0030346B">
        <w:rPr>
          <w:rFonts w:ascii="Arial" w:hAnsi="Arial" w:cs="Arial"/>
          <w:sz w:val="16"/>
          <w:szCs w:val="16"/>
        </w:rPr>
        <w:t xml:space="preserve"> od gniazda elektrycznego</w:t>
      </w:r>
      <w:r w:rsidR="00AE6DE1" w:rsidRPr="0030346B">
        <w:rPr>
          <w:rFonts w:ascii="Arial" w:hAnsi="Arial" w:cs="Arial"/>
          <w:sz w:val="16"/>
          <w:szCs w:val="16"/>
        </w:rPr>
        <w:t xml:space="preserve">, wyjątkiem podczas których należy odłączyć </w:t>
      </w:r>
      <w:r w:rsidR="00500A3C" w:rsidRPr="0030346B">
        <w:rPr>
          <w:rFonts w:ascii="Arial" w:hAnsi="Arial" w:cs="Arial"/>
          <w:sz w:val="16"/>
          <w:szCs w:val="16"/>
        </w:rPr>
        <w:t>wtyczkę od gniazda</w:t>
      </w:r>
      <w:r w:rsidR="006956B5" w:rsidRPr="0030346B">
        <w:rPr>
          <w:rFonts w:ascii="Arial" w:hAnsi="Arial" w:cs="Arial"/>
          <w:sz w:val="16"/>
          <w:szCs w:val="16"/>
        </w:rPr>
        <w:t xml:space="preserve"> elektrycznego</w:t>
      </w:r>
      <w:r w:rsidR="00500A3C" w:rsidRPr="0030346B">
        <w:rPr>
          <w:rFonts w:ascii="Arial" w:hAnsi="Arial" w:cs="Arial"/>
          <w:sz w:val="16"/>
          <w:szCs w:val="16"/>
        </w:rPr>
        <w:t xml:space="preserve"> stanowią:</w:t>
      </w:r>
      <w:r w:rsidR="00500A3C" w:rsidRPr="0030346B">
        <w:rPr>
          <w:rFonts w:ascii="Arial" w:hAnsi="Arial" w:cs="Arial"/>
          <w:sz w:val="16"/>
          <w:szCs w:val="16"/>
        </w:rPr>
        <w:br/>
        <w:t>- wyładowania atmosferyczne,</w:t>
      </w:r>
      <w:r w:rsidR="00500A3C" w:rsidRPr="0030346B">
        <w:rPr>
          <w:rFonts w:ascii="Arial" w:hAnsi="Arial" w:cs="Arial"/>
          <w:noProof/>
          <w:sz w:val="16"/>
          <w:szCs w:val="16"/>
          <w:lang w:eastAsia="pl-PL"/>
        </w:rPr>
        <w:t xml:space="preserve"> </w:t>
      </w:r>
      <w:r w:rsidR="007E528F" w:rsidRPr="0030346B">
        <w:rPr>
          <w:rFonts w:ascii="Arial" w:hAnsi="Arial" w:cs="Arial"/>
          <w:noProof/>
          <w:sz w:val="16"/>
          <w:szCs w:val="16"/>
          <w:lang w:eastAsia="pl-PL"/>
        </w:rPr>
        <w:t>pożar,</w:t>
      </w:r>
      <w:r w:rsidR="00BF43E8" w:rsidRPr="0030346B">
        <w:rPr>
          <w:rFonts w:ascii="Arial" w:hAnsi="Arial" w:cs="Arial"/>
          <w:noProof/>
          <w:sz w:val="16"/>
          <w:szCs w:val="16"/>
          <w:lang w:eastAsia="pl-PL"/>
        </w:rPr>
        <w:t xml:space="preserve"> zalania, przepięcia, zwarcia. </w:t>
      </w:r>
    </w:p>
    <w:p w:rsidR="0024141D" w:rsidRPr="0030346B" w:rsidRDefault="0024141D" w:rsidP="00751C07">
      <w:pPr>
        <w:numPr>
          <w:ilvl w:val="0"/>
          <w:numId w:val="8"/>
        </w:numPr>
        <w:autoSpaceDE w:val="0"/>
        <w:autoSpaceDN w:val="0"/>
        <w:adjustRightInd w:val="0"/>
        <w:spacing w:before="0" w:beforeAutospacing="0" w:after="0"/>
        <w:contextualSpacing/>
        <w:jc w:val="both"/>
        <w:rPr>
          <w:rFonts w:ascii="Arial" w:hAnsi="Arial" w:cs="Arial"/>
          <w:noProof/>
          <w:sz w:val="16"/>
          <w:szCs w:val="16"/>
          <w:lang w:eastAsia="pl-PL"/>
        </w:rPr>
      </w:pPr>
      <w:r w:rsidRPr="0030346B">
        <w:rPr>
          <w:rFonts w:ascii="Arial" w:hAnsi="Arial" w:cs="Arial"/>
          <w:noProof/>
          <w:sz w:val="16"/>
          <w:szCs w:val="16"/>
          <w:lang w:eastAsia="pl-PL"/>
        </w:rPr>
        <w:t xml:space="preserve">W przypadku wystąpienia usterki </w:t>
      </w:r>
      <w:r w:rsidR="0045372D" w:rsidRPr="0030346B">
        <w:rPr>
          <w:rFonts w:ascii="Arial" w:hAnsi="Arial" w:cs="Arial"/>
          <w:noProof/>
          <w:sz w:val="16"/>
          <w:szCs w:val="16"/>
          <w:lang w:eastAsia="pl-PL"/>
        </w:rPr>
        <w:t>w instalac</w:t>
      </w:r>
      <w:r w:rsidR="00E151D5" w:rsidRPr="0030346B">
        <w:rPr>
          <w:rFonts w:ascii="Arial" w:hAnsi="Arial" w:cs="Arial"/>
          <w:noProof/>
          <w:sz w:val="16"/>
          <w:szCs w:val="16"/>
          <w:lang w:eastAsia="pl-PL"/>
        </w:rPr>
        <w:t>ji  należy zgłosić ją do Urzędu.</w:t>
      </w:r>
      <w:r w:rsidR="0045372D" w:rsidRPr="0030346B">
        <w:rPr>
          <w:rFonts w:ascii="Arial" w:hAnsi="Arial" w:cs="Arial"/>
          <w:noProof/>
          <w:sz w:val="16"/>
          <w:szCs w:val="16"/>
          <w:lang w:eastAsia="pl-PL"/>
        </w:rPr>
        <w:t xml:space="preserve"> </w:t>
      </w:r>
      <w:r w:rsidR="007B1792" w:rsidRPr="0030346B">
        <w:rPr>
          <w:rFonts w:ascii="Arial" w:hAnsi="Arial" w:cs="Arial"/>
          <w:noProof/>
          <w:sz w:val="16"/>
          <w:szCs w:val="16"/>
          <w:lang w:eastAsia="pl-PL"/>
        </w:rPr>
        <w:t xml:space="preserve">Urząd Gminy będzie </w:t>
      </w:r>
      <w:r w:rsidR="007A2444" w:rsidRPr="0030346B">
        <w:rPr>
          <w:rFonts w:ascii="Arial" w:hAnsi="Arial" w:cs="Arial"/>
          <w:noProof/>
          <w:sz w:val="16"/>
          <w:szCs w:val="16"/>
          <w:lang w:eastAsia="pl-PL"/>
        </w:rPr>
        <w:t>kontaktował sią z wykonawcą instalacji w celu naprawy zgłoszonej usterki.</w:t>
      </w:r>
      <w:r w:rsidR="007B1792" w:rsidRPr="0030346B">
        <w:rPr>
          <w:rFonts w:ascii="Arial" w:hAnsi="Arial" w:cs="Arial"/>
          <w:noProof/>
          <w:sz w:val="16"/>
          <w:szCs w:val="16"/>
          <w:lang w:eastAsia="pl-PL"/>
        </w:rPr>
        <w:t xml:space="preserve"> </w:t>
      </w:r>
    </w:p>
    <w:p w:rsidR="007B1792" w:rsidRPr="0030346B" w:rsidRDefault="007B1792" w:rsidP="00751C07">
      <w:pPr>
        <w:autoSpaceDE w:val="0"/>
        <w:autoSpaceDN w:val="0"/>
        <w:adjustRightInd w:val="0"/>
        <w:spacing w:before="0" w:beforeAutospacing="0" w:after="0"/>
        <w:ind w:left="862"/>
        <w:contextualSpacing/>
        <w:jc w:val="both"/>
        <w:rPr>
          <w:rFonts w:ascii="Arial" w:hAnsi="Arial" w:cs="Arial"/>
          <w:noProof/>
          <w:sz w:val="16"/>
          <w:szCs w:val="16"/>
          <w:lang w:eastAsia="pl-PL"/>
        </w:rPr>
      </w:pPr>
    </w:p>
    <w:p w:rsidR="00751C07" w:rsidRDefault="00751C07" w:rsidP="00751C07">
      <w:pPr>
        <w:spacing w:before="0" w:beforeAutospacing="0"/>
        <w:rPr>
          <w:rFonts w:ascii="Arial" w:hAnsi="Arial" w:cs="Arial"/>
          <w:b/>
          <w:noProof/>
          <w:sz w:val="16"/>
          <w:szCs w:val="16"/>
          <w:u w:val="single"/>
          <w:lang w:eastAsia="pl-PL"/>
        </w:rPr>
      </w:pPr>
      <w:r>
        <w:rPr>
          <w:rFonts w:ascii="Arial" w:hAnsi="Arial" w:cs="Arial"/>
          <w:b/>
          <w:noProof/>
          <w:sz w:val="16"/>
          <w:szCs w:val="16"/>
          <w:u w:val="single"/>
          <w:lang w:eastAsia="pl-PL"/>
        </w:rPr>
        <w:t>N</w:t>
      </w:r>
      <w:r w:rsidR="00CF6DEC" w:rsidRPr="00751C07">
        <w:rPr>
          <w:rFonts w:ascii="Arial" w:hAnsi="Arial" w:cs="Arial"/>
          <w:b/>
          <w:noProof/>
          <w:sz w:val="16"/>
          <w:szCs w:val="16"/>
          <w:u w:val="single"/>
          <w:lang w:eastAsia="pl-PL"/>
        </w:rPr>
        <w:t>IEUZASADNIONE WE</w:t>
      </w:r>
      <w:r w:rsidR="00650597" w:rsidRPr="00751C07">
        <w:rPr>
          <w:rFonts w:ascii="Arial" w:hAnsi="Arial" w:cs="Arial"/>
          <w:b/>
          <w:noProof/>
          <w:sz w:val="16"/>
          <w:szCs w:val="16"/>
          <w:u w:val="single"/>
          <w:lang w:eastAsia="pl-PL"/>
        </w:rPr>
        <w:t>ZWANIE  SERWISU BĘDZIE ODPŁATNE</w:t>
      </w:r>
    </w:p>
    <w:p w:rsidR="00C71DF6" w:rsidRPr="00751C07" w:rsidRDefault="00C71DF6" w:rsidP="00751C07">
      <w:pPr>
        <w:spacing w:before="0" w:beforeAutospacing="0"/>
        <w:rPr>
          <w:rFonts w:ascii="Arial" w:hAnsi="Arial" w:cs="Arial"/>
          <w:b/>
          <w:noProof/>
          <w:sz w:val="16"/>
          <w:szCs w:val="16"/>
          <w:u w:val="single"/>
          <w:lang w:eastAsia="pl-PL"/>
        </w:rPr>
      </w:pPr>
      <w:r w:rsidRPr="00751C07">
        <w:rPr>
          <w:rFonts w:ascii="Arial" w:hAnsi="Arial" w:cs="Arial"/>
          <w:noProof/>
          <w:sz w:val="16"/>
          <w:szCs w:val="16"/>
          <w:lang w:eastAsia="pl-PL"/>
        </w:rPr>
        <w:t>Uwaga ! Zamieszczone zdjecia w nieniejszym dokumencie sa poglądowe. W rzeczywistości urządzenia zamontowane w instalacji mogą mieć inny wygląd oraz kształt.</w:t>
      </w:r>
    </w:p>
    <w:sectPr w:rsidR="00C71DF6" w:rsidRPr="00751C07" w:rsidSect="00AF3B03">
      <w:headerReference w:type="default" r:id="rId20"/>
      <w:footerReference w:type="default" r:id="rId21"/>
      <w:headerReference w:type="first" r:id="rId22"/>
      <w:footerReference w:type="first" r:id="rId23"/>
      <w:pgSz w:w="11906" w:h="16838"/>
      <w:pgMar w:top="567" w:right="851" w:bottom="567" w:left="851" w:header="5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6AD" w:rsidRDefault="00F276AD" w:rsidP="00FB6F38">
      <w:pPr>
        <w:spacing w:after="0" w:line="240" w:lineRule="auto"/>
      </w:pPr>
      <w:r>
        <w:separator/>
      </w:r>
    </w:p>
  </w:endnote>
  <w:endnote w:type="continuationSeparator" w:id="0">
    <w:p w:rsidR="00F276AD" w:rsidRDefault="00F276AD" w:rsidP="00FB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brima">
    <w:panose1 w:val="02000000000000000000"/>
    <w:charset w:val="EE"/>
    <w:family w:val="auto"/>
    <w:pitch w:val="variable"/>
    <w:sig w:usb0="A000005F" w:usb1="02000041" w:usb2="00000000" w:usb3="00000000" w:csb0="0000009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005454"/>
      <w:docPartObj>
        <w:docPartGallery w:val="Page Numbers (Bottom of Page)"/>
        <w:docPartUnique/>
      </w:docPartObj>
    </w:sdtPr>
    <w:sdtEndPr/>
    <w:sdtContent>
      <w:p w:rsidR="00F40E4D" w:rsidRDefault="00F40E4D">
        <w:pPr>
          <w:pStyle w:val="Stopka"/>
          <w:jc w:val="center"/>
        </w:pPr>
        <w:r>
          <w:fldChar w:fldCharType="begin"/>
        </w:r>
        <w:r>
          <w:instrText xml:space="preserve"> PAGE   \* MERGEFORMAT </w:instrText>
        </w:r>
        <w:r>
          <w:fldChar w:fldCharType="separate"/>
        </w:r>
        <w:r w:rsidR="00523F75">
          <w:rPr>
            <w:noProof/>
          </w:rPr>
          <w:t>2</w:t>
        </w:r>
        <w:r>
          <w:rPr>
            <w:noProof/>
          </w:rPr>
          <w:fldChar w:fldCharType="end"/>
        </w:r>
      </w:p>
    </w:sdtContent>
  </w:sdt>
  <w:p w:rsidR="00F40E4D" w:rsidRPr="003E4186" w:rsidRDefault="003E4186">
    <w:pPr>
      <w:pStyle w:val="Stopka"/>
      <w:rPr>
        <w:sz w:val="28"/>
      </w:rPr>
    </w:pPr>
    <w:r w:rsidRPr="00B03BA6">
      <w:rPr>
        <w:rFonts w:ascii="Arial" w:eastAsia="Times New Roman" w:hAnsi="Arial" w:cs="Arial"/>
        <w:bCs/>
        <w:sz w:val="22"/>
        <w:szCs w:val="16"/>
        <w:vertAlign w:val="superscript"/>
        <w:lang w:eastAsia="pl-PL"/>
      </w:rPr>
      <w:t>*)Sformułowania "dłuższych" oraz "długotrwałego" dotyczą okresów  tygodniowych z dużymi upałami  oraz ok. miesięcznych nieobecności Użytkownika.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186" w:rsidRPr="00B03BA6" w:rsidRDefault="003E4186" w:rsidP="003E4186">
    <w:pPr>
      <w:pStyle w:val="Stopka"/>
      <w:rPr>
        <w:sz w:val="28"/>
      </w:rPr>
    </w:pPr>
    <w:r w:rsidRPr="00B03BA6">
      <w:rPr>
        <w:rFonts w:ascii="Arial" w:eastAsia="Times New Roman" w:hAnsi="Arial" w:cs="Arial"/>
        <w:bCs/>
        <w:sz w:val="22"/>
        <w:szCs w:val="16"/>
        <w:vertAlign w:val="superscript"/>
        <w:lang w:eastAsia="pl-PL"/>
      </w:rPr>
      <w:t>*)Sformułowania "dłuższych" oraz "długotrwałego" dotyczą okresów  tygodniowych z dużymi upałami  oraz ok. miesięcznych nieobecności Użytkownika.</w:t>
    </w:r>
  </w:p>
  <w:p w:rsidR="003E4186" w:rsidRDefault="003E41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6AD" w:rsidRDefault="00F276AD" w:rsidP="00FB6F38">
      <w:pPr>
        <w:spacing w:after="0" w:line="240" w:lineRule="auto"/>
      </w:pPr>
      <w:r>
        <w:separator/>
      </w:r>
    </w:p>
  </w:footnote>
  <w:footnote w:type="continuationSeparator" w:id="0">
    <w:p w:rsidR="00F276AD" w:rsidRDefault="00F276AD" w:rsidP="00FB6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E4D" w:rsidRDefault="00F40E4D" w:rsidP="0089345A">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E4D" w:rsidRDefault="00F40E4D" w:rsidP="008A709D">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887"/>
    <w:lvl w:ilvl="0">
      <w:numFmt w:val="bullet"/>
      <w:lvlText w:val=""/>
      <w:lvlJc w:val="left"/>
      <w:pPr>
        <w:ind w:hanging="672"/>
      </w:pPr>
      <w:rPr>
        <w:rFonts w:ascii="Symbol" w:hAnsi="Symbol" w:cs="Symbol"/>
        <w:b w:val="0"/>
        <w:bCs w:val="0"/>
        <w:sz w:val="22"/>
        <w:szCs w:val="22"/>
      </w:rPr>
    </w:lvl>
    <w:lvl w:ilvl="1">
      <w:numFmt w:val="bullet"/>
      <w:lvlText w:val=""/>
      <w:lvlJc w:val="left"/>
      <w:pPr>
        <w:ind w:hanging="360"/>
      </w:pPr>
      <w:rPr>
        <w:rFonts w:ascii="Symbol" w:hAnsi="Symbol" w:cs="Symbol"/>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541318C"/>
    <w:multiLevelType w:val="multilevel"/>
    <w:tmpl w:val="D646F47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sz w:val="28"/>
        <w:szCs w:val="28"/>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15:restartNumberingAfterBreak="0">
    <w:nsid w:val="24981D91"/>
    <w:multiLevelType w:val="multilevel"/>
    <w:tmpl w:val="0132474C"/>
    <w:lvl w:ilvl="0">
      <w:start w:val="1"/>
      <w:numFmt w:val="decimal"/>
      <w:lvlText w:val="%1."/>
      <w:lvlJc w:val="left"/>
      <w:pPr>
        <w:ind w:left="108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4C90746C"/>
    <w:multiLevelType w:val="hybridMultilevel"/>
    <w:tmpl w:val="3F76E66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BB4ADF"/>
    <w:multiLevelType w:val="hybridMultilevel"/>
    <w:tmpl w:val="1BB8EA38"/>
    <w:lvl w:ilvl="0" w:tplc="F5821DEE">
      <w:start w:val="1"/>
      <w:numFmt w:val="lowerLetter"/>
      <w:lvlText w:val="%1)"/>
      <w:lvlJc w:val="left"/>
      <w:pPr>
        <w:ind w:left="862" w:hanging="360"/>
      </w:pPr>
      <w:rPr>
        <w:rFonts w:ascii="Times New Roman" w:eastAsia="Calibri" w:hAnsi="Times New Roman" w:cs="Times New Roman"/>
        <w:sz w:val="20"/>
        <w:szCs w:val="2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59F6696C"/>
    <w:multiLevelType w:val="hybridMultilevel"/>
    <w:tmpl w:val="CBF2766C"/>
    <w:lvl w:ilvl="0" w:tplc="9C921254">
      <w:start w:val="1"/>
      <w:numFmt w:val="decimal"/>
      <w:lvlText w:val="%1."/>
      <w:lvlJc w:val="left"/>
      <w:pPr>
        <w:ind w:left="36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7A79BC"/>
    <w:multiLevelType w:val="multilevel"/>
    <w:tmpl w:val="D72673C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DDC2A15"/>
    <w:multiLevelType w:val="hybridMultilevel"/>
    <w:tmpl w:val="5F40A5A8"/>
    <w:lvl w:ilvl="0" w:tplc="04150011">
      <w:start w:val="1"/>
      <w:numFmt w:val="decimal"/>
      <w:lvlText w:val="%1)"/>
      <w:lvlJc w:val="left"/>
      <w:pPr>
        <w:ind w:left="862" w:hanging="360"/>
      </w:pPr>
      <w:rPr>
        <w:sz w:val="20"/>
        <w:szCs w:val="2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77"/>
    <w:rsid w:val="000033DD"/>
    <w:rsid w:val="00004235"/>
    <w:rsid w:val="00004DF8"/>
    <w:rsid w:val="00013C2B"/>
    <w:rsid w:val="00015B2D"/>
    <w:rsid w:val="000163AD"/>
    <w:rsid w:val="000173C1"/>
    <w:rsid w:val="00023EBC"/>
    <w:rsid w:val="00027E40"/>
    <w:rsid w:val="00030A31"/>
    <w:rsid w:val="00032C0D"/>
    <w:rsid w:val="000430F7"/>
    <w:rsid w:val="00045BE0"/>
    <w:rsid w:val="000509A8"/>
    <w:rsid w:val="00060B23"/>
    <w:rsid w:val="000666CD"/>
    <w:rsid w:val="000751FA"/>
    <w:rsid w:val="00076101"/>
    <w:rsid w:val="0008165A"/>
    <w:rsid w:val="00081C73"/>
    <w:rsid w:val="00082DDD"/>
    <w:rsid w:val="00083423"/>
    <w:rsid w:val="00086E2C"/>
    <w:rsid w:val="000916B2"/>
    <w:rsid w:val="000925A0"/>
    <w:rsid w:val="0009275E"/>
    <w:rsid w:val="0009468C"/>
    <w:rsid w:val="00094D15"/>
    <w:rsid w:val="000A057D"/>
    <w:rsid w:val="000A3867"/>
    <w:rsid w:val="000A49E6"/>
    <w:rsid w:val="000A4F0E"/>
    <w:rsid w:val="000A7F8A"/>
    <w:rsid w:val="000B0477"/>
    <w:rsid w:val="000B088A"/>
    <w:rsid w:val="000B2E32"/>
    <w:rsid w:val="000B3D3F"/>
    <w:rsid w:val="000B3DDA"/>
    <w:rsid w:val="000B5166"/>
    <w:rsid w:val="000B6B21"/>
    <w:rsid w:val="000C15DD"/>
    <w:rsid w:val="000C3095"/>
    <w:rsid w:val="000C4DA4"/>
    <w:rsid w:val="000C59DD"/>
    <w:rsid w:val="000C735F"/>
    <w:rsid w:val="000C742B"/>
    <w:rsid w:val="000D1C90"/>
    <w:rsid w:val="000D57B2"/>
    <w:rsid w:val="000E5E19"/>
    <w:rsid w:val="000F1B1C"/>
    <w:rsid w:val="000F2F99"/>
    <w:rsid w:val="000F51DA"/>
    <w:rsid w:val="00101959"/>
    <w:rsid w:val="00104B6E"/>
    <w:rsid w:val="00107689"/>
    <w:rsid w:val="001117F6"/>
    <w:rsid w:val="00112F2A"/>
    <w:rsid w:val="00116ACD"/>
    <w:rsid w:val="001174F7"/>
    <w:rsid w:val="00117C8B"/>
    <w:rsid w:val="00122D0C"/>
    <w:rsid w:val="00123160"/>
    <w:rsid w:val="00124441"/>
    <w:rsid w:val="00124629"/>
    <w:rsid w:val="00124BE0"/>
    <w:rsid w:val="00124CAD"/>
    <w:rsid w:val="00124F40"/>
    <w:rsid w:val="00131661"/>
    <w:rsid w:val="001325B1"/>
    <w:rsid w:val="00132A9C"/>
    <w:rsid w:val="0013372B"/>
    <w:rsid w:val="00133CF1"/>
    <w:rsid w:val="00135107"/>
    <w:rsid w:val="001371AF"/>
    <w:rsid w:val="00142714"/>
    <w:rsid w:val="00147A6D"/>
    <w:rsid w:val="00172793"/>
    <w:rsid w:val="001773CC"/>
    <w:rsid w:val="001801AE"/>
    <w:rsid w:val="00182CCF"/>
    <w:rsid w:val="0018535E"/>
    <w:rsid w:val="00187748"/>
    <w:rsid w:val="00191C33"/>
    <w:rsid w:val="00191D51"/>
    <w:rsid w:val="00193B8F"/>
    <w:rsid w:val="00195010"/>
    <w:rsid w:val="00196FF3"/>
    <w:rsid w:val="001A2FF4"/>
    <w:rsid w:val="001A5E69"/>
    <w:rsid w:val="001A7157"/>
    <w:rsid w:val="001B40A1"/>
    <w:rsid w:val="001B4BDC"/>
    <w:rsid w:val="001B6EF7"/>
    <w:rsid w:val="001B7A8C"/>
    <w:rsid w:val="001C12A3"/>
    <w:rsid w:val="001C1BD7"/>
    <w:rsid w:val="001C38A3"/>
    <w:rsid w:val="001C6601"/>
    <w:rsid w:val="001D3F06"/>
    <w:rsid w:val="001E2252"/>
    <w:rsid w:val="001E7070"/>
    <w:rsid w:val="001F001A"/>
    <w:rsid w:val="001F5B25"/>
    <w:rsid w:val="00201401"/>
    <w:rsid w:val="00202CB6"/>
    <w:rsid w:val="0020460A"/>
    <w:rsid w:val="002143DF"/>
    <w:rsid w:val="0021545F"/>
    <w:rsid w:val="00215465"/>
    <w:rsid w:val="00226D6A"/>
    <w:rsid w:val="00226E60"/>
    <w:rsid w:val="00227896"/>
    <w:rsid w:val="00232FD4"/>
    <w:rsid w:val="00235367"/>
    <w:rsid w:val="002372B6"/>
    <w:rsid w:val="0024141D"/>
    <w:rsid w:val="00245C4A"/>
    <w:rsid w:val="00246D91"/>
    <w:rsid w:val="00260935"/>
    <w:rsid w:val="00262FAB"/>
    <w:rsid w:val="00264442"/>
    <w:rsid w:val="00264B97"/>
    <w:rsid w:val="00267207"/>
    <w:rsid w:val="0027037B"/>
    <w:rsid w:val="002711A9"/>
    <w:rsid w:val="00271BD3"/>
    <w:rsid w:val="00272DFF"/>
    <w:rsid w:val="00272EB6"/>
    <w:rsid w:val="00274D53"/>
    <w:rsid w:val="0027707C"/>
    <w:rsid w:val="00277D1C"/>
    <w:rsid w:val="00280E84"/>
    <w:rsid w:val="002840B2"/>
    <w:rsid w:val="00286B1D"/>
    <w:rsid w:val="002876EC"/>
    <w:rsid w:val="00293487"/>
    <w:rsid w:val="0029622B"/>
    <w:rsid w:val="002A1BB3"/>
    <w:rsid w:val="002A4A27"/>
    <w:rsid w:val="002A5062"/>
    <w:rsid w:val="002A6163"/>
    <w:rsid w:val="002A70DD"/>
    <w:rsid w:val="002B01A5"/>
    <w:rsid w:val="002B17E7"/>
    <w:rsid w:val="002C2A31"/>
    <w:rsid w:val="002C479E"/>
    <w:rsid w:val="002C5105"/>
    <w:rsid w:val="002D02A6"/>
    <w:rsid w:val="002D3610"/>
    <w:rsid w:val="002E1390"/>
    <w:rsid w:val="002E3461"/>
    <w:rsid w:val="002E7C6A"/>
    <w:rsid w:val="002F5239"/>
    <w:rsid w:val="0030162A"/>
    <w:rsid w:val="0030346B"/>
    <w:rsid w:val="00304CDD"/>
    <w:rsid w:val="00310C05"/>
    <w:rsid w:val="00310D8F"/>
    <w:rsid w:val="003120D0"/>
    <w:rsid w:val="003146D5"/>
    <w:rsid w:val="0031497C"/>
    <w:rsid w:val="00315E1B"/>
    <w:rsid w:val="003203D8"/>
    <w:rsid w:val="00321A3F"/>
    <w:rsid w:val="003232E3"/>
    <w:rsid w:val="00323D63"/>
    <w:rsid w:val="00331F50"/>
    <w:rsid w:val="00332327"/>
    <w:rsid w:val="00334893"/>
    <w:rsid w:val="0033771C"/>
    <w:rsid w:val="00343457"/>
    <w:rsid w:val="00343F61"/>
    <w:rsid w:val="00352F84"/>
    <w:rsid w:val="003532A6"/>
    <w:rsid w:val="0035378B"/>
    <w:rsid w:val="00357BA5"/>
    <w:rsid w:val="00362369"/>
    <w:rsid w:val="00362D50"/>
    <w:rsid w:val="00364CC0"/>
    <w:rsid w:val="00366289"/>
    <w:rsid w:val="00377FA9"/>
    <w:rsid w:val="00382206"/>
    <w:rsid w:val="0038281C"/>
    <w:rsid w:val="0039153E"/>
    <w:rsid w:val="00396A86"/>
    <w:rsid w:val="003A39B8"/>
    <w:rsid w:val="003A44D8"/>
    <w:rsid w:val="003A5969"/>
    <w:rsid w:val="003B3FA1"/>
    <w:rsid w:val="003B5704"/>
    <w:rsid w:val="003C1932"/>
    <w:rsid w:val="003C2991"/>
    <w:rsid w:val="003C6233"/>
    <w:rsid w:val="003C68E7"/>
    <w:rsid w:val="003C7DAD"/>
    <w:rsid w:val="003D1E6A"/>
    <w:rsid w:val="003D2E13"/>
    <w:rsid w:val="003D7929"/>
    <w:rsid w:val="003E4186"/>
    <w:rsid w:val="003F3581"/>
    <w:rsid w:val="003F599A"/>
    <w:rsid w:val="0040135F"/>
    <w:rsid w:val="00403648"/>
    <w:rsid w:val="00407C10"/>
    <w:rsid w:val="004107A9"/>
    <w:rsid w:val="00410E37"/>
    <w:rsid w:val="00412384"/>
    <w:rsid w:val="00413E13"/>
    <w:rsid w:val="0041408A"/>
    <w:rsid w:val="004153A3"/>
    <w:rsid w:val="00417030"/>
    <w:rsid w:val="00421974"/>
    <w:rsid w:val="00422A47"/>
    <w:rsid w:val="0042518E"/>
    <w:rsid w:val="00426A79"/>
    <w:rsid w:val="00426ED0"/>
    <w:rsid w:val="004319EC"/>
    <w:rsid w:val="00432673"/>
    <w:rsid w:val="0043379E"/>
    <w:rsid w:val="00444A31"/>
    <w:rsid w:val="004455A9"/>
    <w:rsid w:val="004461EC"/>
    <w:rsid w:val="0045372D"/>
    <w:rsid w:val="00455FA1"/>
    <w:rsid w:val="0046533A"/>
    <w:rsid w:val="00467246"/>
    <w:rsid w:val="00475877"/>
    <w:rsid w:val="00477033"/>
    <w:rsid w:val="00477AE7"/>
    <w:rsid w:val="00480161"/>
    <w:rsid w:val="00480DF0"/>
    <w:rsid w:val="00482450"/>
    <w:rsid w:val="00482832"/>
    <w:rsid w:val="00483F16"/>
    <w:rsid w:val="00486D3C"/>
    <w:rsid w:val="00486DDC"/>
    <w:rsid w:val="00491A6B"/>
    <w:rsid w:val="00491B09"/>
    <w:rsid w:val="00492355"/>
    <w:rsid w:val="00492D9C"/>
    <w:rsid w:val="00496FF4"/>
    <w:rsid w:val="004A4248"/>
    <w:rsid w:val="004A45FA"/>
    <w:rsid w:val="004A5B2F"/>
    <w:rsid w:val="004B2A1D"/>
    <w:rsid w:val="004B66DB"/>
    <w:rsid w:val="004C24CF"/>
    <w:rsid w:val="004C38F2"/>
    <w:rsid w:val="004C64CA"/>
    <w:rsid w:val="004C6B31"/>
    <w:rsid w:val="004C6D05"/>
    <w:rsid w:val="004D025A"/>
    <w:rsid w:val="004D192E"/>
    <w:rsid w:val="004D41AB"/>
    <w:rsid w:val="004D713D"/>
    <w:rsid w:val="004E0A79"/>
    <w:rsid w:val="004E5415"/>
    <w:rsid w:val="004E7AD8"/>
    <w:rsid w:val="004F4406"/>
    <w:rsid w:val="004F55B8"/>
    <w:rsid w:val="00500A3C"/>
    <w:rsid w:val="00502755"/>
    <w:rsid w:val="00505842"/>
    <w:rsid w:val="00507C07"/>
    <w:rsid w:val="005130BF"/>
    <w:rsid w:val="00514AE7"/>
    <w:rsid w:val="00516A5F"/>
    <w:rsid w:val="00520E9A"/>
    <w:rsid w:val="005231B5"/>
    <w:rsid w:val="00523F75"/>
    <w:rsid w:val="00533D7E"/>
    <w:rsid w:val="00534429"/>
    <w:rsid w:val="0053577D"/>
    <w:rsid w:val="005362C2"/>
    <w:rsid w:val="00540A49"/>
    <w:rsid w:val="00541645"/>
    <w:rsid w:val="005433CD"/>
    <w:rsid w:val="005444D1"/>
    <w:rsid w:val="00544877"/>
    <w:rsid w:val="00546B27"/>
    <w:rsid w:val="005517A6"/>
    <w:rsid w:val="0055259D"/>
    <w:rsid w:val="00552B24"/>
    <w:rsid w:val="00556343"/>
    <w:rsid w:val="00557B23"/>
    <w:rsid w:val="00563C2C"/>
    <w:rsid w:val="0056464B"/>
    <w:rsid w:val="00565FCB"/>
    <w:rsid w:val="005672AC"/>
    <w:rsid w:val="00571B50"/>
    <w:rsid w:val="00571E2C"/>
    <w:rsid w:val="00572005"/>
    <w:rsid w:val="00573ABA"/>
    <w:rsid w:val="00576234"/>
    <w:rsid w:val="00581752"/>
    <w:rsid w:val="0058439B"/>
    <w:rsid w:val="00594990"/>
    <w:rsid w:val="00594A0F"/>
    <w:rsid w:val="00596684"/>
    <w:rsid w:val="005972D1"/>
    <w:rsid w:val="005A04A5"/>
    <w:rsid w:val="005A3DC2"/>
    <w:rsid w:val="005A3E4E"/>
    <w:rsid w:val="005A5F92"/>
    <w:rsid w:val="005A5FAC"/>
    <w:rsid w:val="005A6284"/>
    <w:rsid w:val="005A7DD5"/>
    <w:rsid w:val="005B4BBB"/>
    <w:rsid w:val="005B5499"/>
    <w:rsid w:val="005B54FC"/>
    <w:rsid w:val="005B5DEF"/>
    <w:rsid w:val="005C1ACE"/>
    <w:rsid w:val="005C38E1"/>
    <w:rsid w:val="005C7DBC"/>
    <w:rsid w:val="005D0C87"/>
    <w:rsid w:val="005D1851"/>
    <w:rsid w:val="005D21A8"/>
    <w:rsid w:val="005D2250"/>
    <w:rsid w:val="005D2DE8"/>
    <w:rsid w:val="005E0DED"/>
    <w:rsid w:val="005E11B4"/>
    <w:rsid w:val="005E66A0"/>
    <w:rsid w:val="005F1C83"/>
    <w:rsid w:val="005F3B4F"/>
    <w:rsid w:val="005F67D4"/>
    <w:rsid w:val="005F6C6E"/>
    <w:rsid w:val="00603DCA"/>
    <w:rsid w:val="006076AA"/>
    <w:rsid w:val="0060770A"/>
    <w:rsid w:val="00607C05"/>
    <w:rsid w:val="00611A3C"/>
    <w:rsid w:val="00611B53"/>
    <w:rsid w:val="0061544A"/>
    <w:rsid w:val="006278DF"/>
    <w:rsid w:val="0063306C"/>
    <w:rsid w:val="00635C1F"/>
    <w:rsid w:val="006406DC"/>
    <w:rsid w:val="00642EEC"/>
    <w:rsid w:val="00643276"/>
    <w:rsid w:val="00650597"/>
    <w:rsid w:val="00653027"/>
    <w:rsid w:val="006547C5"/>
    <w:rsid w:val="0065586B"/>
    <w:rsid w:val="00655A93"/>
    <w:rsid w:val="00660A5A"/>
    <w:rsid w:val="00665290"/>
    <w:rsid w:val="0066555C"/>
    <w:rsid w:val="006655AF"/>
    <w:rsid w:val="006655F5"/>
    <w:rsid w:val="00674F16"/>
    <w:rsid w:val="00677642"/>
    <w:rsid w:val="00680DC4"/>
    <w:rsid w:val="00681649"/>
    <w:rsid w:val="00682418"/>
    <w:rsid w:val="006872E3"/>
    <w:rsid w:val="00690DD5"/>
    <w:rsid w:val="00691BF0"/>
    <w:rsid w:val="00694E81"/>
    <w:rsid w:val="00694E89"/>
    <w:rsid w:val="006956B5"/>
    <w:rsid w:val="006A6CE1"/>
    <w:rsid w:val="006B27E6"/>
    <w:rsid w:val="006B3D5F"/>
    <w:rsid w:val="006B6F06"/>
    <w:rsid w:val="006C20B7"/>
    <w:rsid w:val="006C4923"/>
    <w:rsid w:val="006D29D6"/>
    <w:rsid w:val="006D6E04"/>
    <w:rsid w:val="006D6F0A"/>
    <w:rsid w:val="006D7FEA"/>
    <w:rsid w:val="006E0C61"/>
    <w:rsid w:val="006E30D3"/>
    <w:rsid w:val="006E6F52"/>
    <w:rsid w:val="006F3C5E"/>
    <w:rsid w:val="006F5E32"/>
    <w:rsid w:val="006F6DF8"/>
    <w:rsid w:val="006F7623"/>
    <w:rsid w:val="00701334"/>
    <w:rsid w:val="00704CEC"/>
    <w:rsid w:val="0070574B"/>
    <w:rsid w:val="00706ADB"/>
    <w:rsid w:val="007077B5"/>
    <w:rsid w:val="00714D9C"/>
    <w:rsid w:val="00716235"/>
    <w:rsid w:val="007231B1"/>
    <w:rsid w:val="00724C9B"/>
    <w:rsid w:val="007307E1"/>
    <w:rsid w:val="0073285F"/>
    <w:rsid w:val="00732B5F"/>
    <w:rsid w:val="00732F85"/>
    <w:rsid w:val="00733601"/>
    <w:rsid w:val="007338E6"/>
    <w:rsid w:val="00735FE4"/>
    <w:rsid w:val="007368F1"/>
    <w:rsid w:val="00740BE7"/>
    <w:rsid w:val="00741CF0"/>
    <w:rsid w:val="0074480B"/>
    <w:rsid w:val="00746252"/>
    <w:rsid w:val="007466AF"/>
    <w:rsid w:val="007474E9"/>
    <w:rsid w:val="00751C07"/>
    <w:rsid w:val="00752944"/>
    <w:rsid w:val="00755B46"/>
    <w:rsid w:val="00763709"/>
    <w:rsid w:val="00765759"/>
    <w:rsid w:val="00767122"/>
    <w:rsid w:val="007706FF"/>
    <w:rsid w:val="00772596"/>
    <w:rsid w:val="00773C75"/>
    <w:rsid w:val="00774A2F"/>
    <w:rsid w:val="00774BB0"/>
    <w:rsid w:val="007849AB"/>
    <w:rsid w:val="00786BEE"/>
    <w:rsid w:val="00787CEF"/>
    <w:rsid w:val="00793A59"/>
    <w:rsid w:val="0079569E"/>
    <w:rsid w:val="007956BF"/>
    <w:rsid w:val="007956F0"/>
    <w:rsid w:val="007A2336"/>
    <w:rsid w:val="007A2444"/>
    <w:rsid w:val="007A3523"/>
    <w:rsid w:val="007A44D0"/>
    <w:rsid w:val="007A5E6C"/>
    <w:rsid w:val="007A686F"/>
    <w:rsid w:val="007A701E"/>
    <w:rsid w:val="007A73B1"/>
    <w:rsid w:val="007A7A4A"/>
    <w:rsid w:val="007B1178"/>
    <w:rsid w:val="007B1792"/>
    <w:rsid w:val="007B3ACA"/>
    <w:rsid w:val="007B55EC"/>
    <w:rsid w:val="007B592F"/>
    <w:rsid w:val="007B6A5E"/>
    <w:rsid w:val="007C105C"/>
    <w:rsid w:val="007C3752"/>
    <w:rsid w:val="007C5669"/>
    <w:rsid w:val="007C5D97"/>
    <w:rsid w:val="007C7448"/>
    <w:rsid w:val="007D04CF"/>
    <w:rsid w:val="007D4760"/>
    <w:rsid w:val="007D5A8B"/>
    <w:rsid w:val="007D60E2"/>
    <w:rsid w:val="007D62E9"/>
    <w:rsid w:val="007D6C69"/>
    <w:rsid w:val="007D7983"/>
    <w:rsid w:val="007E0A5A"/>
    <w:rsid w:val="007E166D"/>
    <w:rsid w:val="007E4FC2"/>
    <w:rsid w:val="007E528F"/>
    <w:rsid w:val="007E6D6C"/>
    <w:rsid w:val="007F02B3"/>
    <w:rsid w:val="007F59F9"/>
    <w:rsid w:val="0080418F"/>
    <w:rsid w:val="008074CE"/>
    <w:rsid w:val="00810E5B"/>
    <w:rsid w:val="00814913"/>
    <w:rsid w:val="00815F11"/>
    <w:rsid w:val="00820A9B"/>
    <w:rsid w:val="00827009"/>
    <w:rsid w:val="00830575"/>
    <w:rsid w:val="0083228C"/>
    <w:rsid w:val="00837669"/>
    <w:rsid w:val="008407FE"/>
    <w:rsid w:val="00843969"/>
    <w:rsid w:val="0084607D"/>
    <w:rsid w:val="00847CBA"/>
    <w:rsid w:val="00851165"/>
    <w:rsid w:val="008519AF"/>
    <w:rsid w:val="00852E53"/>
    <w:rsid w:val="008533E8"/>
    <w:rsid w:val="00870583"/>
    <w:rsid w:val="00872B6E"/>
    <w:rsid w:val="00880C7C"/>
    <w:rsid w:val="00886538"/>
    <w:rsid w:val="0088747B"/>
    <w:rsid w:val="00887A9A"/>
    <w:rsid w:val="00887AAC"/>
    <w:rsid w:val="00887F38"/>
    <w:rsid w:val="0089345A"/>
    <w:rsid w:val="008967E1"/>
    <w:rsid w:val="00897ACF"/>
    <w:rsid w:val="008A0334"/>
    <w:rsid w:val="008A0D87"/>
    <w:rsid w:val="008A34B2"/>
    <w:rsid w:val="008A41F9"/>
    <w:rsid w:val="008A46AA"/>
    <w:rsid w:val="008A68AE"/>
    <w:rsid w:val="008A709D"/>
    <w:rsid w:val="008B09CC"/>
    <w:rsid w:val="008B0E7E"/>
    <w:rsid w:val="008B1301"/>
    <w:rsid w:val="008C0E43"/>
    <w:rsid w:val="008C45EE"/>
    <w:rsid w:val="008D0DB6"/>
    <w:rsid w:val="008D1EB8"/>
    <w:rsid w:val="008D43D7"/>
    <w:rsid w:val="008D4413"/>
    <w:rsid w:val="008D7F1E"/>
    <w:rsid w:val="008E1D5B"/>
    <w:rsid w:val="008E3623"/>
    <w:rsid w:val="008E49B5"/>
    <w:rsid w:val="008E5C3A"/>
    <w:rsid w:val="008E61C7"/>
    <w:rsid w:val="008F0D7E"/>
    <w:rsid w:val="008F2716"/>
    <w:rsid w:val="008F2A89"/>
    <w:rsid w:val="009008FF"/>
    <w:rsid w:val="00901298"/>
    <w:rsid w:val="00901F3F"/>
    <w:rsid w:val="009040D4"/>
    <w:rsid w:val="00906D33"/>
    <w:rsid w:val="0090727C"/>
    <w:rsid w:val="0090752F"/>
    <w:rsid w:val="00910B45"/>
    <w:rsid w:val="00911CFF"/>
    <w:rsid w:val="00915A04"/>
    <w:rsid w:val="00924008"/>
    <w:rsid w:val="00925F5C"/>
    <w:rsid w:val="00926557"/>
    <w:rsid w:val="00932730"/>
    <w:rsid w:val="009410A2"/>
    <w:rsid w:val="0094478E"/>
    <w:rsid w:val="00944DCA"/>
    <w:rsid w:val="00944F3E"/>
    <w:rsid w:val="0095495B"/>
    <w:rsid w:val="009554E9"/>
    <w:rsid w:val="00963176"/>
    <w:rsid w:val="00964437"/>
    <w:rsid w:val="00966B7F"/>
    <w:rsid w:val="009779C0"/>
    <w:rsid w:val="00980080"/>
    <w:rsid w:val="009805F0"/>
    <w:rsid w:val="00982C44"/>
    <w:rsid w:val="00983C75"/>
    <w:rsid w:val="009864DA"/>
    <w:rsid w:val="009913D9"/>
    <w:rsid w:val="009921E4"/>
    <w:rsid w:val="00995631"/>
    <w:rsid w:val="009A0094"/>
    <w:rsid w:val="009A7788"/>
    <w:rsid w:val="009A7C7B"/>
    <w:rsid w:val="009B1046"/>
    <w:rsid w:val="009B5136"/>
    <w:rsid w:val="009B790B"/>
    <w:rsid w:val="009B7CDF"/>
    <w:rsid w:val="009B7E37"/>
    <w:rsid w:val="009B7E6B"/>
    <w:rsid w:val="009C02D7"/>
    <w:rsid w:val="009C2382"/>
    <w:rsid w:val="009D4435"/>
    <w:rsid w:val="009D5D69"/>
    <w:rsid w:val="009D606D"/>
    <w:rsid w:val="009E211C"/>
    <w:rsid w:val="009E2254"/>
    <w:rsid w:val="009F482B"/>
    <w:rsid w:val="00A0280C"/>
    <w:rsid w:val="00A033DD"/>
    <w:rsid w:val="00A04DEE"/>
    <w:rsid w:val="00A110EC"/>
    <w:rsid w:val="00A14082"/>
    <w:rsid w:val="00A15BBE"/>
    <w:rsid w:val="00A15D0B"/>
    <w:rsid w:val="00A166EE"/>
    <w:rsid w:val="00A24E67"/>
    <w:rsid w:val="00A24ED0"/>
    <w:rsid w:val="00A262D3"/>
    <w:rsid w:val="00A31D3D"/>
    <w:rsid w:val="00A3305A"/>
    <w:rsid w:val="00A36EC1"/>
    <w:rsid w:val="00A379F7"/>
    <w:rsid w:val="00A42689"/>
    <w:rsid w:val="00A42F61"/>
    <w:rsid w:val="00A4536C"/>
    <w:rsid w:val="00A5033F"/>
    <w:rsid w:val="00A51262"/>
    <w:rsid w:val="00A608E6"/>
    <w:rsid w:val="00A6406A"/>
    <w:rsid w:val="00A65BE5"/>
    <w:rsid w:val="00A6698C"/>
    <w:rsid w:val="00A67EF9"/>
    <w:rsid w:val="00A702C2"/>
    <w:rsid w:val="00A74F63"/>
    <w:rsid w:val="00A76F11"/>
    <w:rsid w:val="00A770D2"/>
    <w:rsid w:val="00A807D2"/>
    <w:rsid w:val="00A8126D"/>
    <w:rsid w:val="00A875CB"/>
    <w:rsid w:val="00A87902"/>
    <w:rsid w:val="00A934E7"/>
    <w:rsid w:val="00A939DA"/>
    <w:rsid w:val="00A958CB"/>
    <w:rsid w:val="00AA0492"/>
    <w:rsid w:val="00AA2254"/>
    <w:rsid w:val="00AA29E1"/>
    <w:rsid w:val="00AB078B"/>
    <w:rsid w:val="00AB2C86"/>
    <w:rsid w:val="00AB6F27"/>
    <w:rsid w:val="00AB7740"/>
    <w:rsid w:val="00AC0ED8"/>
    <w:rsid w:val="00AC0EED"/>
    <w:rsid w:val="00AC179C"/>
    <w:rsid w:val="00AC7B16"/>
    <w:rsid w:val="00AD0480"/>
    <w:rsid w:val="00AD11AD"/>
    <w:rsid w:val="00AD282B"/>
    <w:rsid w:val="00AD2E49"/>
    <w:rsid w:val="00AD7F21"/>
    <w:rsid w:val="00AE0378"/>
    <w:rsid w:val="00AE2361"/>
    <w:rsid w:val="00AE3F64"/>
    <w:rsid w:val="00AE6DE1"/>
    <w:rsid w:val="00AE754D"/>
    <w:rsid w:val="00AF224A"/>
    <w:rsid w:val="00AF2427"/>
    <w:rsid w:val="00AF3458"/>
    <w:rsid w:val="00AF36C6"/>
    <w:rsid w:val="00AF3B03"/>
    <w:rsid w:val="00AF3C71"/>
    <w:rsid w:val="00AF427F"/>
    <w:rsid w:val="00AF440D"/>
    <w:rsid w:val="00B10214"/>
    <w:rsid w:val="00B17044"/>
    <w:rsid w:val="00B22550"/>
    <w:rsid w:val="00B22940"/>
    <w:rsid w:val="00B238BF"/>
    <w:rsid w:val="00B30715"/>
    <w:rsid w:val="00B31DF3"/>
    <w:rsid w:val="00B33FDF"/>
    <w:rsid w:val="00B350B9"/>
    <w:rsid w:val="00B36553"/>
    <w:rsid w:val="00B3662F"/>
    <w:rsid w:val="00B37645"/>
    <w:rsid w:val="00B41A94"/>
    <w:rsid w:val="00B431CD"/>
    <w:rsid w:val="00B439F4"/>
    <w:rsid w:val="00B45518"/>
    <w:rsid w:val="00B45626"/>
    <w:rsid w:val="00B5014B"/>
    <w:rsid w:val="00B532B3"/>
    <w:rsid w:val="00B53F06"/>
    <w:rsid w:val="00B5462C"/>
    <w:rsid w:val="00B57AF8"/>
    <w:rsid w:val="00B57F59"/>
    <w:rsid w:val="00B60F44"/>
    <w:rsid w:val="00B6253E"/>
    <w:rsid w:val="00B644A1"/>
    <w:rsid w:val="00B64E43"/>
    <w:rsid w:val="00B677FD"/>
    <w:rsid w:val="00B6789A"/>
    <w:rsid w:val="00B70368"/>
    <w:rsid w:val="00B73E77"/>
    <w:rsid w:val="00B74950"/>
    <w:rsid w:val="00B754D3"/>
    <w:rsid w:val="00B767F6"/>
    <w:rsid w:val="00B8122B"/>
    <w:rsid w:val="00B847E3"/>
    <w:rsid w:val="00B84D25"/>
    <w:rsid w:val="00B86D8E"/>
    <w:rsid w:val="00BA0ECB"/>
    <w:rsid w:val="00BA1682"/>
    <w:rsid w:val="00BA30AC"/>
    <w:rsid w:val="00BA4628"/>
    <w:rsid w:val="00BB1D36"/>
    <w:rsid w:val="00BB4529"/>
    <w:rsid w:val="00BB5C11"/>
    <w:rsid w:val="00BC0836"/>
    <w:rsid w:val="00BC1F3A"/>
    <w:rsid w:val="00BC219F"/>
    <w:rsid w:val="00BC451B"/>
    <w:rsid w:val="00BC5466"/>
    <w:rsid w:val="00BC585E"/>
    <w:rsid w:val="00BD062F"/>
    <w:rsid w:val="00BD166C"/>
    <w:rsid w:val="00BD43C7"/>
    <w:rsid w:val="00BD5049"/>
    <w:rsid w:val="00BD52DC"/>
    <w:rsid w:val="00BF1A34"/>
    <w:rsid w:val="00BF1B68"/>
    <w:rsid w:val="00BF2BA5"/>
    <w:rsid w:val="00BF43E8"/>
    <w:rsid w:val="00BF6F9D"/>
    <w:rsid w:val="00C03F1B"/>
    <w:rsid w:val="00C04561"/>
    <w:rsid w:val="00C05BFA"/>
    <w:rsid w:val="00C1098C"/>
    <w:rsid w:val="00C15AFC"/>
    <w:rsid w:val="00C2114C"/>
    <w:rsid w:val="00C23595"/>
    <w:rsid w:val="00C27A7C"/>
    <w:rsid w:val="00C328C7"/>
    <w:rsid w:val="00C32A6F"/>
    <w:rsid w:val="00C37DBF"/>
    <w:rsid w:val="00C40DC4"/>
    <w:rsid w:val="00C42194"/>
    <w:rsid w:val="00C4613E"/>
    <w:rsid w:val="00C47CE2"/>
    <w:rsid w:val="00C5213B"/>
    <w:rsid w:val="00C52D42"/>
    <w:rsid w:val="00C54994"/>
    <w:rsid w:val="00C57D00"/>
    <w:rsid w:val="00C650BB"/>
    <w:rsid w:val="00C71DF6"/>
    <w:rsid w:val="00C72069"/>
    <w:rsid w:val="00C723F7"/>
    <w:rsid w:val="00C747BC"/>
    <w:rsid w:val="00C779FD"/>
    <w:rsid w:val="00C801BD"/>
    <w:rsid w:val="00C80F4D"/>
    <w:rsid w:val="00C8266D"/>
    <w:rsid w:val="00C83B79"/>
    <w:rsid w:val="00C83D53"/>
    <w:rsid w:val="00C8401B"/>
    <w:rsid w:val="00C93E67"/>
    <w:rsid w:val="00C95C43"/>
    <w:rsid w:val="00C9665F"/>
    <w:rsid w:val="00CA717E"/>
    <w:rsid w:val="00CB1154"/>
    <w:rsid w:val="00CB2F19"/>
    <w:rsid w:val="00CB3123"/>
    <w:rsid w:val="00CB6004"/>
    <w:rsid w:val="00CB6217"/>
    <w:rsid w:val="00CC2389"/>
    <w:rsid w:val="00CC3B6D"/>
    <w:rsid w:val="00CC6169"/>
    <w:rsid w:val="00CD10E0"/>
    <w:rsid w:val="00CD63FA"/>
    <w:rsid w:val="00CE01B9"/>
    <w:rsid w:val="00CE0640"/>
    <w:rsid w:val="00CE6202"/>
    <w:rsid w:val="00CE64CC"/>
    <w:rsid w:val="00CE740C"/>
    <w:rsid w:val="00CF02A7"/>
    <w:rsid w:val="00CF2BAA"/>
    <w:rsid w:val="00CF6DEC"/>
    <w:rsid w:val="00CF7EFD"/>
    <w:rsid w:val="00CF7F64"/>
    <w:rsid w:val="00D02D52"/>
    <w:rsid w:val="00D04D96"/>
    <w:rsid w:val="00D05323"/>
    <w:rsid w:val="00D10C15"/>
    <w:rsid w:val="00D12957"/>
    <w:rsid w:val="00D13E7E"/>
    <w:rsid w:val="00D2038D"/>
    <w:rsid w:val="00D21BE4"/>
    <w:rsid w:val="00D3008F"/>
    <w:rsid w:val="00D34B0F"/>
    <w:rsid w:val="00D350B3"/>
    <w:rsid w:val="00D40E3C"/>
    <w:rsid w:val="00D41CB4"/>
    <w:rsid w:val="00D443FE"/>
    <w:rsid w:val="00D46165"/>
    <w:rsid w:val="00D51E39"/>
    <w:rsid w:val="00D51E49"/>
    <w:rsid w:val="00D52699"/>
    <w:rsid w:val="00D55258"/>
    <w:rsid w:val="00D56E50"/>
    <w:rsid w:val="00D576A4"/>
    <w:rsid w:val="00D578EB"/>
    <w:rsid w:val="00D60576"/>
    <w:rsid w:val="00D61A95"/>
    <w:rsid w:val="00D727C9"/>
    <w:rsid w:val="00D74F5A"/>
    <w:rsid w:val="00D759C5"/>
    <w:rsid w:val="00D75FFC"/>
    <w:rsid w:val="00D800A8"/>
    <w:rsid w:val="00D80F97"/>
    <w:rsid w:val="00D834D7"/>
    <w:rsid w:val="00D83680"/>
    <w:rsid w:val="00D83EBD"/>
    <w:rsid w:val="00D91E7C"/>
    <w:rsid w:val="00D92B99"/>
    <w:rsid w:val="00D94D27"/>
    <w:rsid w:val="00D952DB"/>
    <w:rsid w:val="00DA1E09"/>
    <w:rsid w:val="00DA2C06"/>
    <w:rsid w:val="00DA6808"/>
    <w:rsid w:val="00DB3778"/>
    <w:rsid w:val="00DB6B6B"/>
    <w:rsid w:val="00DC36CA"/>
    <w:rsid w:val="00DC5CE5"/>
    <w:rsid w:val="00DD03C5"/>
    <w:rsid w:val="00DD18B3"/>
    <w:rsid w:val="00DD7F89"/>
    <w:rsid w:val="00DE1018"/>
    <w:rsid w:val="00DE1FD6"/>
    <w:rsid w:val="00DE3313"/>
    <w:rsid w:val="00DE3E44"/>
    <w:rsid w:val="00DE500F"/>
    <w:rsid w:val="00DF0130"/>
    <w:rsid w:val="00DF0EFF"/>
    <w:rsid w:val="00DF3B83"/>
    <w:rsid w:val="00DF3F0B"/>
    <w:rsid w:val="00DF4B7C"/>
    <w:rsid w:val="00DF59F1"/>
    <w:rsid w:val="00DF5EA5"/>
    <w:rsid w:val="00E00282"/>
    <w:rsid w:val="00E054C8"/>
    <w:rsid w:val="00E10580"/>
    <w:rsid w:val="00E117FF"/>
    <w:rsid w:val="00E11F71"/>
    <w:rsid w:val="00E12045"/>
    <w:rsid w:val="00E151D5"/>
    <w:rsid w:val="00E21A06"/>
    <w:rsid w:val="00E21A1C"/>
    <w:rsid w:val="00E2459C"/>
    <w:rsid w:val="00E24A59"/>
    <w:rsid w:val="00E2622F"/>
    <w:rsid w:val="00E31AA9"/>
    <w:rsid w:val="00E33244"/>
    <w:rsid w:val="00E34159"/>
    <w:rsid w:val="00E40C71"/>
    <w:rsid w:val="00E41F83"/>
    <w:rsid w:val="00E4698A"/>
    <w:rsid w:val="00E62952"/>
    <w:rsid w:val="00E63134"/>
    <w:rsid w:val="00E6779C"/>
    <w:rsid w:val="00E7190B"/>
    <w:rsid w:val="00E72CA7"/>
    <w:rsid w:val="00E86AF6"/>
    <w:rsid w:val="00E86F24"/>
    <w:rsid w:val="00E91F07"/>
    <w:rsid w:val="00E944EB"/>
    <w:rsid w:val="00E94C1F"/>
    <w:rsid w:val="00E94C45"/>
    <w:rsid w:val="00E97653"/>
    <w:rsid w:val="00E97E03"/>
    <w:rsid w:val="00EA11BE"/>
    <w:rsid w:val="00EA23C1"/>
    <w:rsid w:val="00EA342D"/>
    <w:rsid w:val="00EA6285"/>
    <w:rsid w:val="00EA6CC1"/>
    <w:rsid w:val="00EB7F8F"/>
    <w:rsid w:val="00EC1518"/>
    <w:rsid w:val="00EC2BFD"/>
    <w:rsid w:val="00EC4370"/>
    <w:rsid w:val="00EC6354"/>
    <w:rsid w:val="00ED62F5"/>
    <w:rsid w:val="00EE177D"/>
    <w:rsid w:val="00EE4059"/>
    <w:rsid w:val="00EE4796"/>
    <w:rsid w:val="00EF1D75"/>
    <w:rsid w:val="00EF4A15"/>
    <w:rsid w:val="00EF6856"/>
    <w:rsid w:val="00F04447"/>
    <w:rsid w:val="00F0530B"/>
    <w:rsid w:val="00F071E6"/>
    <w:rsid w:val="00F07843"/>
    <w:rsid w:val="00F1176B"/>
    <w:rsid w:val="00F13B28"/>
    <w:rsid w:val="00F140D5"/>
    <w:rsid w:val="00F172EC"/>
    <w:rsid w:val="00F20319"/>
    <w:rsid w:val="00F20891"/>
    <w:rsid w:val="00F210EA"/>
    <w:rsid w:val="00F22AE1"/>
    <w:rsid w:val="00F262BF"/>
    <w:rsid w:val="00F27550"/>
    <w:rsid w:val="00F276AD"/>
    <w:rsid w:val="00F27E0E"/>
    <w:rsid w:val="00F32924"/>
    <w:rsid w:val="00F34BBD"/>
    <w:rsid w:val="00F363B6"/>
    <w:rsid w:val="00F3712A"/>
    <w:rsid w:val="00F40E4D"/>
    <w:rsid w:val="00F43A28"/>
    <w:rsid w:val="00F43E20"/>
    <w:rsid w:val="00F45444"/>
    <w:rsid w:val="00F46F71"/>
    <w:rsid w:val="00F47BD6"/>
    <w:rsid w:val="00F51430"/>
    <w:rsid w:val="00F558DC"/>
    <w:rsid w:val="00F61ECE"/>
    <w:rsid w:val="00F62DA5"/>
    <w:rsid w:val="00F63ED9"/>
    <w:rsid w:val="00F67B69"/>
    <w:rsid w:val="00F71918"/>
    <w:rsid w:val="00F76758"/>
    <w:rsid w:val="00F76B85"/>
    <w:rsid w:val="00F8380B"/>
    <w:rsid w:val="00F83DC5"/>
    <w:rsid w:val="00F851F6"/>
    <w:rsid w:val="00F91BBC"/>
    <w:rsid w:val="00F91D7D"/>
    <w:rsid w:val="00F93304"/>
    <w:rsid w:val="00F95E3B"/>
    <w:rsid w:val="00FA4BF2"/>
    <w:rsid w:val="00FB03BA"/>
    <w:rsid w:val="00FB188E"/>
    <w:rsid w:val="00FB531B"/>
    <w:rsid w:val="00FB6F38"/>
    <w:rsid w:val="00FC0890"/>
    <w:rsid w:val="00FC3000"/>
    <w:rsid w:val="00FC3DFE"/>
    <w:rsid w:val="00FC503A"/>
    <w:rsid w:val="00FC5BEE"/>
    <w:rsid w:val="00FD002A"/>
    <w:rsid w:val="00FD1867"/>
    <w:rsid w:val="00FD1DB6"/>
    <w:rsid w:val="00FD3F67"/>
    <w:rsid w:val="00FD5A37"/>
    <w:rsid w:val="00FE1C9C"/>
    <w:rsid w:val="00FE740F"/>
    <w:rsid w:val="00FF05DD"/>
    <w:rsid w:val="00FF2657"/>
    <w:rsid w:val="00FF58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5DC79A-1D73-4BEA-8708-D638D7FD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100" w:beforeAutospacing="1"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7030"/>
    <w:rPr>
      <w:sz w:val="20"/>
    </w:rPr>
  </w:style>
  <w:style w:type="paragraph" w:styleId="Nagwek1">
    <w:name w:val="heading 1"/>
    <w:basedOn w:val="Normalny"/>
    <w:next w:val="Normalny"/>
    <w:link w:val="Nagwek1Znak"/>
    <w:uiPriority w:val="9"/>
    <w:qFormat/>
    <w:rsid w:val="00417030"/>
    <w:pPr>
      <w:keepNext/>
      <w:keepLines/>
      <w:spacing w:before="480" w:after="0"/>
      <w:outlineLvl w:val="0"/>
    </w:pPr>
    <w:rPr>
      <w:rFonts w:asciiTheme="majorHAnsi" w:eastAsiaTheme="majorEastAsia" w:hAnsiTheme="majorHAnsi" w:cstheme="majorBidi"/>
      <w:b/>
      <w:bCs/>
      <w:color w:val="0D0D0D" w:themeColor="text1" w:themeTint="F2"/>
      <w:sz w:val="24"/>
      <w:szCs w:val="28"/>
    </w:rPr>
  </w:style>
  <w:style w:type="paragraph" w:styleId="Nagwek2">
    <w:name w:val="heading 2"/>
    <w:basedOn w:val="Normalny"/>
    <w:next w:val="Normalny"/>
    <w:link w:val="Nagwek2Znak"/>
    <w:uiPriority w:val="9"/>
    <w:unhideWhenUsed/>
    <w:qFormat/>
    <w:rsid w:val="009C2382"/>
    <w:pPr>
      <w:keepNext/>
      <w:keepLines/>
      <w:spacing w:before="200" w:after="0"/>
      <w:outlineLvl w:val="1"/>
    </w:pPr>
    <w:rPr>
      <w:rFonts w:asciiTheme="majorHAnsi" w:eastAsiaTheme="majorEastAsia" w:hAnsiTheme="majorHAnsi" w:cstheme="majorBidi"/>
      <w:b/>
      <w:bCs/>
      <w:color w:val="000000" w:themeColor="text1"/>
      <w:sz w:val="22"/>
      <w:szCs w:val="26"/>
    </w:rPr>
  </w:style>
  <w:style w:type="paragraph" w:styleId="Nagwek3">
    <w:name w:val="heading 3"/>
    <w:basedOn w:val="Normalny"/>
    <w:next w:val="Normalny"/>
    <w:link w:val="Nagwek3Znak"/>
    <w:uiPriority w:val="9"/>
    <w:unhideWhenUsed/>
    <w:qFormat/>
    <w:rsid w:val="00D51E3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D7F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5877"/>
    <w:pPr>
      <w:ind w:left="720"/>
      <w:contextualSpacing/>
    </w:pPr>
  </w:style>
  <w:style w:type="paragraph" w:styleId="Tekstdymka">
    <w:name w:val="Balloon Text"/>
    <w:basedOn w:val="Normalny"/>
    <w:link w:val="TekstdymkaZnak"/>
    <w:uiPriority w:val="99"/>
    <w:semiHidden/>
    <w:unhideWhenUsed/>
    <w:rsid w:val="00607C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7C05"/>
    <w:rPr>
      <w:rFonts w:ascii="Tahoma" w:hAnsi="Tahoma" w:cs="Tahoma"/>
      <w:sz w:val="16"/>
      <w:szCs w:val="16"/>
    </w:rPr>
  </w:style>
  <w:style w:type="paragraph" w:customStyle="1" w:styleId="Default">
    <w:name w:val="Default"/>
    <w:rsid w:val="00607C05"/>
    <w:pPr>
      <w:autoSpaceDE w:val="0"/>
      <w:autoSpaceDN w:val="0"/>
      <w:adjustRightInd w:val="0"/>
      <w:spacing w:after="0" w:line="240" w:lineRule="auto"/>
    </w:pPr>
    <w:rPr>
      <w:rFonts w:ascii="Ebrima" w:hAnsi="Ebrima" w:cs="Ebrima"/>
      <w:color w:val="000000"/>
      <w:sz w:val="24"/>
      <w:szCs w:val="24"/>
    </w:rPr>
  </w:style>
  <w:style w:type="character" w:customStyle="1" w:styleId="A1">
    <w:name w:val="A1"/>
    <w:uiPriority w:val="99"/>
    <w:rsid w:val="00607C05"/>
    <w:rPr>
      <w:rFonts w:cs="Ebrima"/>
      <w:color w:val="000000"/>
      <w:sz w:val="16"/>
      <w:szCs w:val="16"/>
    </w:rPr>
  </w:style>
  <w:style w:type="paragraph" w:styleId="Nagwek">
    <w:name w:val="header"/>
    <w:aliases w:val="Nagłówek strony"/>
    <w:basedOn w:val="Normalny"/>
    <w:link w:val="NagwekZnak"/>
    <w:uiPriority w:val="99"/>
    <w:unhideWhenUsed/>
    <w:rsid w:val="00FB6F38"/>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FB6F38"/>
  </w:style>
  <w:style w:type="paragraph" w:styleId="Stopka">
    <w:name w:val="footer"/>
    <w:basedOn w:val="Normalny"/>
    <w:link w:val="StopkaZnak"/>
    <w:uiPriority w:val="99"/>
    <w:unhideWhenUsed/>
    <w:rsid w:val="00FB6F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6F38"/>
  </w:style>
  <w:style w:type="character" w:customStyle="1" w:styleId="Nagwek1Znak">
    <w:name w:val="Nagłówek 1 Znak"/>
    <w:basedOn w:val="Domylnaczcionkaakapitu"/>
    <w:link w:val="Nagwek1"/>
    <w:uiPriority w:val="9"/>
    <w:rsid w:val="00417030"/>
    <w:rPr>
      <w:rFonts w:asciiTheme="majorHAnsi" w:eastAsiaTheme="majorEastAsia" w:hAnsiTheme="majorHAnsi" w:cstheme="majorBidi"/>
      <w:b/>
      <w:bCs/>
      <w:color w:val="0D0D0D" w:themeColor="text1" w:themeTint="F2"/>
      <w:sz w:val="24"/>
      <w:szCs w:val="28"/>
    </w:rPr>
  </w:style>
  <w:style w:type="character" w:customStyle="1" w:styleId="Nagwek2Znak">
    <w:name w:val="Nagłówek 2 Znak"/>
    <w:basedOn w:val="Domylnaczcionkaakapitu"/>
    <w:link w:val="Nagwek2"/>
    <w:uiPriority w:val="9"/>
    <w:rsid w:val="009C2382"/>
    <w:rPr>
      <w:rFonts w:asciiTheme="majorHAnsi" w:eastAsiaTheme="majorEastAsia" w:hAnsiTheme="majorHAnsi" w:cstheme="majorBidi"/>
      <w:b/>
      <w:bCs/>
      <w:color w:val="000000" w:themeColor="text1"/>
      <w:szCs w:val="26"/>
    </w:rPr>
  </w:style>
  <w:style w:type="character" w:customStyle="1" w:styleId="Nagwek3Znak">
    <w:name w:val="Nagłówek 3 Znak"/>
    <w:basedOn w:val="Domylnaczcionkaakapitu"/>
    <w:link w:val="Nagwek3"/>
    <w:uiPriority w:val="9"/>
    <w:rsid w:val="00D51E39"/>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D51E39"/>
    <w:pPr>
      <w:outlineLvl w:val="9"/>
    </w:pPr>
  </w:style>
  <w:style w:type="paragraph" w:styleId="Spistreci1">
    <w:name w:val="toc 1"/>
    <w:basedOn w:val="Normalny"/>
    <w:next w:val="Normalny"/>
    <w:autoRedefine/>
    <w:uiPriority w:val="39"/>
    <w:unhideWhenUsed/>
    <w:rsid w:val="00AD11AD"/>
    <w:pPr>
      <w:tabs>
        <w:tab w:val="right" w:leader="dot" w:pos="9062"/>
      </w:tabs>
      <w:spacing w:after="100" w:line="360" w:lineRule="auto"/>
    </w:pPr>
    <w:rPr>
      <w:rFonts w:ascii="Times New Roman" w:hAnsi="Times New Roman" w:cs="Times New Roman"/>
      <w:noProof/>
      <w:sz w:val="24"/>
      <w:szCs w:val="24"/>
    </w:rPr>
  </w:style>
  <w:style w:type="paragraph" w:styleId="Spistreci2">
    <w:name w:val="toc 2"/>
    <w:basedOn w:val="Normalny"/>
    <w:next w:val="Normalny"/>
    <w:autoRedefine/>
    <w:uiPriority w:val="39"/>
    <w:unhideWhenUsed/>
    <w:rsid w:val="00A31D3D"/>
    <w:pPr>
      <w:spacing w:after="100"/>
      <w:ind w:left="220"/>
    </w:pPr>
  </w:style>
  <w:style w:type="paragraph" w:styleId="Spistreci3">
    <w:name w:val="toc 3"/>
    <w:basedOn w:val="Normalny"/>
    <w:next w:val="Normalny"/>
    <w:autoRedefine/>
    <w:uiPriority w:val="39"/>
    <w:unhideWhenUsed/>
    <w:rsid w:val="00A31D3D"/>
    <w:pPr>
      <w:spacing w:after="100"/>
      <w:ind w:left="440"/>
    </w:pPr>
  </w:style>
  <w:style w:type="character" w:styleId="Hipercze">
    <w:name w:val="Hyperlink"/>
    <w:basedOn w:val="Domylnaczcionkaakapitu"/>
    <w:uiPriority w:val="99"/>
    <w:unhideWhenUsed/>
    <w:rsid w:val="00A31D3D"/>
    <w:rPr>
      <w:color w:val="0000FF" w:themeColor="hyperlink"/>
      <w:u w:val="single"/>
    </w:rPr>
  </w:style>
  <w:style w:type="character" w:styleId="Pogrubienie">
    <w:name w:val="Strong"/>
    <w:uiPriority w:val="22"/>
    <w:qFormat/>
    <w:rsid w:val="000C59DD"/>
    <w:rPr>
      <w:b/>
      <w:bCs/>
    </w:rPr>
  </w:style>
  <w:style w:type="character" w:customStyle="1" w:styleId="Nagwek4Znak">
    <w:name w:val="Nagłówek 4 Znak"/>
    <w:basedOn w:val="Domylnaczcionkaakapitu"/>
    <w:link w:val="Nagwek4"/>
    <w:uiPriority w:val="9"/>
    <w:semiHidden/>
    <w:rsid w:val="008D7F1E"/>
    <w:rPr>
      <w:rFonts w:asciiTheme="majorHAnsi" w:eastAsiaTheme="majorEastAsia" w:hAnsiTheme="majorHAnsi" w:cstheme="majorBidi"/>
      <w:b/>
      <w:bCs/>
      <w:i/>
      <w:iCs/>
      <w:color w:val="4F81BD" w:themeColor="accent1"/>
      <w:sz w:val="20"/>
    </w:rPr>
  </w:style>
  <w:style w:type="paragraph" w:styleId="Mapadokumentu">
    <w:name w:val="Document Map"/>
    <w:basedOn w:val="Normalny"/>
    <w:link w:val="MapadokumentuZnak"/>
    <w:uiPriority w:val="99"/>
    <w:semiHidden/>
    <w:unhideWhenUsed/>
    <w:rsid w:val="0064327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43276"/>
    <w:rPr>
      <w:rFonts w:ascii="Tahoma" w:hAnsi="Tahoma" w:cs="Tahoma"/>
      <w:sz w:val="16"/>
      <w:szCs w:val="16"/>
    </w:rPr>
  </w:style>
  <w:style w:type="paragraph" w:styleId="Tekstprzypisukocowego">
    <w:name w:val="endnote text"/>
    <w:basedOn w:val="Normalny"/>
    <w:link w:val="TekstprzypisukocowegoZnak"/>
    <w:uiPriority w:val="99"/>
    <w:semiHidden/>
    <w:unhideWhenUsed/>
    <w:rsid w:val="00714D9C"/>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714D9C"/>
    <w:rPr>
      <w:sz w:val="20"/>
      <w:szCs w:val="20"/>
    </w:rPr>
  </w:style>
  <w:style w:type="character" w:styleId="Odwoanieprzypisukocowego">
    <w:name w:val="endnote reference"/>
    <w:basedOn w:val="Domylnaczcionkaakapitu"/>
    <w:uiPriority w:val="99"/>
    <w:semiHidden/>
    <w:unhideWhenUsed/>
    <w:rsid w:val="00714D9C"/>
    <w:rPr>
      <w:vertAlign w:val="superscript"/>
    </w:rPr>
  </w:style>
  <w:style w:type="table" w:styleId="Tabela-Siatka">
    <w:name w:val="Table Grid"/>
    <w:basedOn w:val="Standardowy"/>
    <w:uiPriority w:val="59"/>
    <w:rsid w:val="00B37645"/>
    <w:pPr>
      <w:spacing w:before="0" w:beforeAutospacing="0"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5010">
      <w:bodyDiv w:val="1"/>
      <w:marLeft w:val="0"/>
      <w:marRight w:val="0"/>
      <w:marTop w:val="0"/>
      <w:marBottom w:val="0"/>
      <w:divBdr>
        <w:top w:val="none" w:sz="0" w:space="0" w:color="auto"/>
        <w:left w:val="none" w:sz="0" w:space="0" w:color="auto"/>
        <w:bottom w:val="none" w:sz="0" w:space="0" w:color="auto"/>
        <w:right w:val="none" w:sz="0" w:space="0" w:color="auto"/>
      </w:divBdr>
    </w:div>
    <w:div w:id="1026181083">
      <w:bodyDiv w:val="1"/>
      <w:marLeft w:val="0"/>
      <w:marRight w:val="0"/>
      <w:marTop w:val="0"/>
      <w:marBottom w:val="0"/>
      <w:divBdr>
        <w:top w:val="none" w:sz="0" w:space="0" w:color="auto"/>
        <w:left w:val="none" w:sz="0" w:space="0" w:color="auto"/>
        <w:bottom w:val="none" w:sz="0" w:space="0" w:color="auto"/>
        <w:right w:val="none" w:sz="0" w:space="0" w:color="auto"/>
      </w:divBdr>
    </w:div>
    <w:div w:id="1030184017">
      <w:bodyDiv w:val="1"/>
      <w:marLeft w:val="0"/>
      <w:marRight w:val="0"/>
      <w:marTop w:val="0"/>
      <w:marBottom w:val="0"/>
      <w:divBdr>
        <w:top w:val="none" w:sz="0" w:space="0" w:color="auto"/>
        <w:left w:val="none" w:sz="0" w:space="0" w:color="auto"/>
        <w:bottom w:val="none" w:sz="0" w:space="0" w:color="auto"/>
        <w:right w:val="none" w:sz="0" w:space="0" w:color="auto"/>
      </w:divBdr>
    </w:div>
    <w:div w:id="1562134892">
      <w:bodyDiv w:val="1"/>
      <w:marLeft w:val="0"/>
      <w:marRight w:val="0"/>
      <w:marTop w:val="0"/>
      <w:marBottom w:val="0"/>
      <w:divBdr>
        <w:top w:val="none" w:sz="0" w:space="0" w:color="auto"/>
        <w:left w:val="none" w:sz="0" w:space="0" w:color="auto"/>
        <w:bottom w:val="none" w:sz="0" w:space="0" w:color="auto"/>
        <w:right w:val="none" w:sz="0" w:space="0" w:color="auto"/>
      </w:divBdr>
    </w:div>
    <w:div w:id="200935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D95B42-4889-430C-962F-624F7E61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1894</Words>
  <Characters>11370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Biuro</dc:creator>
  <cp:lastModifiedBy>Sylwia Kępka</cp:lastModifiedBy>
  <cp:revision>3</cp:revision>
  <cp:lastPrinted>2017-09-28T12:27:00Z</cp:lastPrinted>
  <dcterms:created xsi:type="dcterms:W3CDTF">2019-09-23T07:19:00Z</dcterms:created>
  <dcterms:modified xsi:type="dcterms:W3CDTF">2019-10-31T11:50:00Z</dcterms:modified>
</cp:coreProperties>
</file>